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928A7A" w14:textId="77777777" w:rsidR="00152E22" w:rsidRDefault="003B351C">
      <w:pPr>
        <w:spacing w:before="121" w:line="705" w:lineRule="exact"/>
        <w:ind w:left="5945"/>
        <w:rPr>
          <w:rFonts w:ascii="Calibri"/>
          <w:sz w:val="62"/>
        </w:rPr>
      </w:pPr>
      <w:r>
        <w:pict w14:anchorId="23928AF2">
          <v:group id="docshapegroup1" o:spid="_x0000_s1074" style="position:absolute;left:0;text-align:left;margin-left:0;margin-top:0;width:12in;height:9in;z-index:-15866368;mso-position-horizontal-relative:page;mso-position-vertical-relative:page" coordsize="17280,129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78" type="#_x0000_t75" style="position:absolute;left:5889;width:5808;height:12960">
              <v:imagedata r:id="rId5" o:title=""/>
            </v:shape>
            <v:rect id="docshape3" o:spid="_x0000_s1077" style="position:absolute;left:5889;width:5678;height:12960" stroked="f"/>
            <v:rect id="docshape4" o:spid="_x0000_s1076" style="position:absolute;left:11602;width:5678;height:12960" fillcolor="#a3352a" stroked="f"/>
            <v:shape id="docshape5" o:spid="_x0000_s1075" type="#_x0000_t75" style="position:absolute;width:5884;height:12960">
              <v:imagedata r:id="rId6" o:title=""/>
            </v:shape>
            <w10:wrap anchorx="page" anchory="page"/>
          </v:group>
        </w:pict>
      </w:r>
      <w:r>
        <w:rPr>
          <w:rFonts w:ascii="Calibri"/>
          <w:color w:val="A84133"/>
          <w:spacing w:val="-6"/>
          <w:w w:val="115"/>
          <w:sz w:val="62"/>
        </w:rPr>
        <w:t>Martin</w:t>
      </w:r>
      <w:r>
        <w:rPr>
          <w:rFonts w:ascii="Calibri"/>
          <w:color w:val="A84133"/>
          <w:spacing w:val="-28"/>
          <w:w w:val="115"/>
          <w:sz w:val="62"/>
        </w:rPr>
        <w:t xml:space="preserve"> </w:t>
      </w:r>
      <w:r>
        <w:rPr>
          <w:rFonts w:ascii="Calibri"/>
          <w:color w:val="A84133"/>
          <w:spacing w:val="-6"/>
          <w:w w:val="115"/>
          <w:sz w:val="62"/>
        </w:rPr>
        <w:t>Van</w:t>
      </w:r>
      <w:r>
        <w:rPr>
          <w:rFonts w:ascii="Calibri"/>
          <w:color w:val="A84133"/>
          <w:spacing w:val="-28"/>
          <w:w w:val="115"/>
          <w:sz w:val="62"/>
        </w:rPr>
        <w:t xml:space="preserve"> </w:t>
      </w:r>
      <w:r>
        <w:rPr>
          <w:rFonts w:ascii="Calibri"/>
          <w:color w:val="A84133"/>
          <w:spacing w:val="-6"/>
          <w:w w:val="115"/>
          <w:sz w:val="62"/>
        </w:rPr>
        <w:t>Buren</w:t>
      </w:r>
    </w:p>
    <w:p w14:paraId="23928A7B" w14:textId="77777777" w:rsidR="00152E22" w:rsidRDefault="003B351C">
      <w:pPr>
        <w:pStyle w:val="BodyText"/>
        <w:spacing w:line="193" w:lineRule="exact"/>
        <w:ind w:left="5966"/>
        <w:rPr>
          <w:rFonts w:ascii="Century Gothic" w:hAnsi="Century Gothic"/>
        </w:rPr>
      </w:pPr>
      <w:r>
        <w:rPr>
          <w:rFonts w:ascii="Century Gothic" w:hAnsi="Century Gothic"/>
          <w:color w:val="A84133"/>
        </w:rPr>
        <w:t>Eighth</w:t>
      </w:r>
      <w:r>
        <w:rPr>
          <w:rFonts w:ascii="Century Gothic" w:hAnsi="Century Gothic"/>
          <w:color w:val="A84133"/>
          <w:spacing w:val="24"/>
        </w:rPr>
        <w:t xml:space="preserve"> </w:t>
      </w:r>
      <w:r>
        <w:rPr>
          <w:rFonts w:ascii="Century Gothic" w:hAnsi="Century Gothic"/>
          <w:color w:val="A84133"/>
        </w:rPr>
        <w:t>President</w:t>
      </w:r>
      <w:r>
        <w:rPr>
          <w:rFonts w:ascii="Century Gothic" w:hAnsi="Century Gothic"/>
          <w:color w:val="A84133"/>
          <w:spacing w:val="25"/>
        </w:rPr>
        <w:t xml:space="preserve"> </w:t>
      </w:r>
      <w:r>
        <w:rPr>
          <w:rFonts w:ascii="Century Gothic" w:hAnsi="Century Gothic"/>
          <w:color w:val="A84133"/>
        </w:rPr>
        <w:t>of</w:t>
      </w:r>
      <w:r>
        <w:rPr>
          <w:rFonts w:ascii="Century Gothic" w:hAnsi="Century Gothic"/>
          <w:color w:val="A84133"/>
          <w:spacing w:val="25"/>
        </w:rPr>
        <w:t xml:space="preserve"> </w:t>
      </w:r>
      <w:r>
        <w:rPr>
          <w:rFonts w:ascii="Century Gothic" w:hAnsi="Century Gothic"/>
          <w:color w:val="A84133"/>
        </w:rPr>
        <w:t>the</w:t>
      </w:r>
      <w:r>
        <w:rPr>
          <w:rFonts w:ascii="Century Gothic" w:hAnsi="Century Gothic"/>
          <w:color w:val="A84133"/>
          <w:spacing w:val="25"/>
        </w:rPr>
        <w:t xml:space="preserve"> </w:t>
      </w:r>
      <w:r>
        <w:rPr>
          <w:rFonts w:ascii="Century Gothic" w:hAnsi="Century Gothic"/>
          <w:color w:val="A84133"/>
        </w:rPr>
        <w:t>United</w:t>
      </w:r>
      <w:r>
        <w:rPr>
          <w:rFonts w:ascii="Century Gothic" w:hAnsi="Century Gothic"/>
          <w:color w:val="A84133"/>
          <w:spacing w:val="25"/>
        </w:rPr>
        <w:t xml:space="preserve"> </w:t>
      </w:r>
      <w:r>
        <w:rPr>
          <w:rFonts w:ascii="Century Gothic" w:hAnsi="Century Gothic"/>
          <w:color w:val="A84133"/>
        </w:rPr>
        <w:t>States,</w:t>
      </w:r>
      <w:r>
        <w:rPr>
          <w:rFonts w:ascii="Century Gothic" w:hAnsi="Century Gothic"/>
          <w:color w:val="A84133"/>
          <w:spacing w:val="24"/>
        </w:rPr>
        <w:t xml:space="preserve"> </w:t>
      </w:r>
      <w:r>
        <w:rPr>
          <w:rFonts w:ascii="Century Gothic" w:hAnsi="Century Gothic"/>
          <w:color w:val="A84133"/>
        </w:rPr>
        <w:t>1837</w:t>
      </w:r>
      <w:r>
        <w:rPr>
          <w:rFonts w:ascii="Century Gothic" w:hAnsi="Century Gothic"/>
          <w:color w:val="A84133"/>
          <w:spacing w:val="25"/>
        </w:rPr>
        <w:t xml:space="preserve"> </w:t>
      </w:r>
      <w:r>
        <w:rPr>
          <w:rFonts w:ascii="Century Gothic" w:hAnsi="Century Gothic"/>
          <w:color w:val="A84133"/>
        </w:rPr>
        <w:t>–</w:t>
      </w:r>
      <w:r>
        <w:rPr>
          <w:rFonts w:ascii="Century Gothic" w:hAnsi="Century Gothic"/>
          <w:color w:val="A84133"/>
          <w:spacing w:val="25"/>
        </w:rPr>
        <w:t xml:space="preserve"> </w:t>
      </w:r>
      <w:r>
        <w:rPr>
          <w:rFonts w:ascii="Century Gothic" w:hAnsi="Century Gothic"/>
          <w:color w:val="A84133"/>
          <w:spacing w:val="-4"/>
        </w:rPr>
        <w:t>1841</w:t>
      </w:r>
    </w:p>
    <w:p w14:paraId="23928A7C" w14:textId="77777777" w:rsidR="00152E22" w:rsidRDefault="003B351C">
      <w:pPr>
        <w:pStyle w:val="BodyText"/>
        <w:spacing w:before="196" w:line="213" w:lineRule="auto"/>
        <w:ind w:left="5965"/>
      </w:pPr>
      <w:r>
        <w:rPr>
          <w:color w:val="2B3031"/>
          <w:spacing w:val="-2"/>
          <w:w w:val="90"/>
        </w:rPr>
        <w:t>Van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Buren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was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born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in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Kinderhook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on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December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5,</w:t>
      </w:r>
      <w:r>
        <w:rPr>
          <w:color w:val="2B3031"/>
          <w:spacing w:val="-40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1782. </w:t>
      </w:r>
      <w:r>
        <w:rPr>
          <w:color w:val="2B3031"/>
          <w:w w:val="90"/>
        </w:rPr>
        <w:t>His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parents,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Abraham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and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Maria,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were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of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Dutch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descent. Abraham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made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w w:val="90"/>
        </w:rPr>
        <w:t>a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modest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living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as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a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farmer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and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 xml:space="preserve">tavern </w:t>
      </w:r>
      <w:r>
        <w:rPr>
          <w:color w:val="2B3031"/>
          <w:spacing w:val="-2"/>
          <w:w w:val="90"/>
        </w:rPr>
        <w:t>keeper.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Young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Martin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was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raised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in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his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parents’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tavern, </w:t>
      </w:r>
      <w:r>
        <w:rPr>
          <w:color w:val="2B3031"/>
          <w:w w:val="85"/>
        </w:rPr>
        <w:t>which was also the family home, and attended local schools.</w:t>
      </w:r>
    </w:p>
    <w:p w14:paraId="23928A7D" w14:textId="77777777" w:rsidR="00152E22" w:rsidRDefault="003B351C">
      <w:pPr>
        <w:pStyle w:val="BodyText"/>
        <w:spacing w:before="5" w:line="213" w:lineRule="auto"/>
        <w:ind w:left="5965" w:right="197"/>
      </w:pPr>
      <w:r>
        <w:rPr>
          <w:color w:val="2B3031"/>
          <w:spacing w:val="-2"/>
          <w:w w:val="90"/>
        </w:rPr>
        <w:t>Martin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was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set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on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his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life’s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course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when,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unable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to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afford </w:t>
      </w:r>
      <w:r>
        <w:rPr>
          <w:color w:val="2B3031"/>
          <w:w w:val="85"/>
        </w:rPr>
        <w:t xml:space="preserve">the cost of college, Abraham secured a place for his son in </w:t>
      </w:r>
      <w:r>
        <w:rPr>
          <w:color w:val="2B3031"/>
          <w:w w:val="95"/>
        </w:rPr>
        <w:t>the</w:t>
      </w:r>
      <w:r>
        <w:rPr>
          <w:color w:val="2B3031"/>
          <w:spacing w:val="-11"/>
          <w:w w:val="95"/>
        </w:rPr>
        <w:t xml:space="preserve"> </w:t>
      </w:r>
      <w:r>
        <w:rPr>
          <w:color w:val="2B3031"/>
          <w:w w:val="95"/>
        </w:rPr>
        <w:t>office</w:t>
      </w:r>
      <w:r>
        <w:rPr>
          <w:color w:val="2B3031"/>
          <w:spacing w:val="-11"/>
          <w:w w:val="95"/>
        </w:rPr>
        <w:t xml:space="preserve"> </w:t>
      </w:r>
      <w:r>
        <w:rPr>
          <w:color w:val="2B3031"/>
          <w:w w:val="95"/>
        </w:rPr>
        <w:t>of</w:t>
      </w:r>
      <w:r>
        <w:rPr>
          <w:color w:val="2B3031"/>
          <w:spacing w:val="-11"/>
          <w:w w:val="95"/>
        </w:rPr>
        <w:t xml:space="preserve"> </w:t>
      </w:r>
      <w:r>
        <w:rPr>
          <w:color w:val="2B3031"/>
          <w:w w:val="95"/>
        </w:rPr>
        <w:t>a</w:t>
      </w:r>
      <w:r>
        <w:rPr>
          <w:color w:val="2B3031"/>
          <w:spacing w:val="-11"/>
          <w:w w:val="95"/>
        </w:rPr>
        <w:t xml:space="preserve"> </w:t>
      </w:r>
      <w:r>
        <w:rPr>
          <w:color w:val="2B3031"/>
          <w:w w:val="95"/>
        </w:rPr>
        <w:t>local</w:t>
      </w:r>
      <w:r>
        <w:rPr>
          <w:color w:val="2B3031"/>
          <w:spacing w:val="-11"/>
          <w:w w:val="95"/>
        </w:rPr>
        <w:t xml:space="preserve"> </w:t>
      </w:r>
      <w:r>
        <w:rPr>
          <w:color w:val="2B3031"/>
          <w:w w:val="95"/>
        </w:rPr>
        <w:t>lawyer.</w:t>
      </w:r>
    </w:p>
    <w:p w14:paraId="23928A7E" w14:textId="77777777" w:rsidR="00152E22" w:rsidRDefault="003B351C">
      <w:pPr>
        <w:pStyle w:val="BodyText"/>
        <w:spacing w:before="104" w:line="213" w:lineRule="auto"/>
        <w:ind w:left="5965" w:right="211"/>
      </w:pPr>
      <w:r>
        <w:rPr>
          <w:color w:val="2B3031"/>
          <w:spacing w:val="-2"/>
          <w:w w:val="90"/>
        </w:rPr>
        <w:t>Despite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his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humble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background,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Van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Buren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steadily </w:t>
      </w:r>
      <w:r>
        <w:rPr>
          <w:color w:val="2B3031"/>
          <w:w w:val="90"/>
        </w:rPr>
        <w:t>progressed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up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professional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ladder.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He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opened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 xml:space="preserve">his </w:t>
      </w:r>
      <w:r>
        <w:rPr>
          <w:color w:val="2B3031"/>
          <w:spacing w:val="-4"/>
          <w:w w:val="90"/>
        </w:rPr>
        <w:t>first law office in Kinderhook in</w:t>
      </w:r>
      <w:r>
        <w:rPr>
          <w:color w:val="2B3031"/>
          <w:spacing w:val="-39"/>
          <w:w w:val="90"/>
        </w:rPr>
        <w:t xml:space="preserve"> </w:t>
      </w:r>
      <w:r>
        <w:rPr>
          <w:color w:val="2B3031"/>
          <w:spacing w:val="-4"/>
          <w:w w:val="90"/>
        </w:rPr>
        <w:t xml:space="preserve">1803. Four years later, he </w:t>
      </w:r>
      <w:r>
        <w:rPr>
          <w:color w:val="2B3031"/>
          <w:w w:val="90"/>
        </w:rPr>
        <w:t>ma</w:t>
      </w:r>
      <w:r>
        <w:rPr>
          <w:color w:val="2B3031"/>
          <w:w w:val="90"/>
        </w:rPr>
        <w:t>rried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his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childhood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sweetheart,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Hannah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Hoes.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 xml:space="preserve">The </w:t>
      </w:r>
      <w:r>
        <w:rPr>
          <w:color w:val="2B3031"/>
          <w:w w:val="85"/>
        </w:rPr>
        <w:t>couple</w:t>
      </w:r>
      <w:r>
        <w:rPr>
          <w:color w:val="2B3031"/>
          <w:spacing w:val="-7"/>
          <w:w w:val="85"/>
        </w:rPr>
        <w:t xml:space="preserve"> </w:t>
      </w:r>
      <w:r>
        <w:rPr>
          <w:color w:val="2B3031"/>
          <w:w w:val="85"/>
        </w:rPr>
        <w:t>had</w:t>
      </w:r>
      <w:r>
        <w:rPr>
          <w:color w:val="2B3031"/>
          <w:spacing w:val="-6"/>
          <w:w w:val="85"/>
        </w:rPr>
        <w:t xml:space="preserve"> </w:t>
      </w:r>
      <w:r>
        <w:rPr>
          <w:color w:val="2B3031"/>
          <w:w w:val="85"/>
        </w:rPr>
        <w:t>four</w:t>
      </w:r>
      <w:r>
        <w:rPr>
          <w:color w:val="2B3031"/>
          <w:spacing w:val="-7"/>
          <w:w w:val="85"/>
        </w:rPr>
        <w:t xml:space="preserve"> </w:t>
      </w:r>
      <w:r>
        <w:rPr>
          <w:color w:val="2B3031"/>
          <w:w w:val="85"/>
        </w:rPr>
        <w:t>sons.</w:t>
      </w:r>
      <w:r>
        <w:rPr>
          <w:color w:val="2B3031"/>
          <w:spacing w:val="-6"/>
          <w:w w:val="85"/>
        </w:rPr>
        <w:t xml:space="preserve"> </w:t>
      </w:r>
      <w:r>
        <w:rPr>
          <w:color w:val="2B3031"/>
          <w:w w:val="85"/>
        </w:rPr>
        <w:t>In</w:t>
      </w:r>
      <w:r>
        <w:rPr>
          <w:color w:val="2B3031"/>
          <w:spacing w:val="-36"/>
          <w:w w:val="85"/>
        </w:rPr>
        <w:t xml:space="preserve"> </w:t>
      </w:r>
      <w:r>
        <w:rPr>
          <w:color w:val="2B3031"/>
          <w:w w:val="85"/>
        </w:rPr>
        <w:t>1819</w:t>
      </w:r>
      <w:r>
        <w:rPr>
          <w:color w:val="2B3031"/>
          <w:spacing w:val="-7"/>
          <w:w w:val="85"/>
        </w:rPr>
        <w:t xml:space="preserve"> </w:t>
      </w:r>
      <w:r>
        <w:rPr>
          <w:color w:val="2B3031"/>
          <w:w w:val="85"/>
        </w:rPr>
        <w:t>Hannah</w:t>
      </w:r>
      <w:r>
        <w:rPr>
          <w:color w:val="2B3031"/>
          <w:spacing w:val="-6"/>
          <w:w w:val="85"/>
        </w:rPr>
        <w:t xml:space="preserve"> </w:t>
      </w:r>
      <w:r>
        <w:rPr>
          <w:color w:val="2B3031"/>
          <w:w w:val="85"/>
        </w:rPr>
        <w:t>died</w:t>
      </w:r>
      <w:r>
        <w:rPr>
          <w:color w:val="2B3031"/>
          <w:spacing w:val="-7"/>
          <w:w w:val="85"/>
        </w:rPr>
        <w:t xml:space="preserve"> </w:t>
      </w:r>
      <w:r>
        <w:rPr>
          <w:color w:val="2B3031"/>
          <w:w w:val="85"/>
        </w:rPr>
        <w:t>of</w:t>
      </w:r>
      <w:r>
        <w:rPr>
          <w:color w:val="2B3031"/>
          <w:spacing w:val="-6"/>
          <w:w w:val="85"/>
        </w:rPr>
        <w:t xml:space="preserve"> </w:t>
      </w:r>
      <w:r>
        <w:rPr>
          <w:color w:val="2B3031"/>
          <w:w w:val="85"/>
        </w:rPr>
        <w:t xml:space="preserve">tuberculosis. </w:t>
      </w:r>
      <w:r>
        <w:rPr>
          <w:color w:val="2B3031"/>
          <w:w w:val="90"/>
        </w:rPr>
        <w:t>Van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Buren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never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remarried.</w:t>
      </w:r>
    </w:p>
    <w:p w14:paraId="23928A7F" w14:textId="77777777" w:rsidR="00152E22" w:rsidRDefault="003B351C">
      <w:pPr>
        <w:pStyle w:val="BodyText"/>
        <w:spacing w:before="108" w:line="213" w:lineRule="auto"/>
        <w:ind w:left="5965" w:right="229"/>
      </w:pPr>
      <w:r>
        <w:rPr>
          <w:color w:val="2B3031"/>
          <w:spacing w:val="-2"/>
          <w:w w:val="85"/>
        </w:rPr>
        <w:t>Van</w:t>
      </w:r>
      <w:r>
        <w:rPr>
          <w:color w:val="2B3031"/>
          <w:spacing w:val="-5"/>
          <w:w w:val="85"/>
        </w:rPr>
        <w:t xml:space="preserve"> </w:t>
      </w:r>
      <w:r>
        <w:rPr>
          <w:color w:val="2B3031"/>
          <w:spacing w:val="-2"/>
          <w:w w:val="85"/>
        </w:rPr>
        <w:t>Buren’s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spacing w:val="-2"/>
          <w:w w:val="85"/>
        </w:rPr>
        <w:t>star</w:t>
      </w:r>
      <w:r>
        <w:rPr>
          <w:color w:val="2B3031"/>
          <w:spacing w:val="-5"/>
          <w:w w:val="85"/>
        </w:rPr>
        <w:t xml:space="preserve"> </w:t>
      </w:r>
      <w:r>
        <w:rPr>
          <w:color w:val="2B3031"/>
          <w:spacing w:val="-2"/>
          <w:w w:val="85"/>
        </w:rPr>
        <w:t>rose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spacing w:val="-2"/>
          <w:w w:val="85"/>
        </w:rPr>
        <w:t>quickly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spacing w:val="-2"/>
          <w:w w:val="85"/>
        </w:rPr>
        <w:t>in</w:t>
      </w:r>
      <w:r>
        <w:rPr>
          <w:color w:val="2B3031"/>
          <w:spacing w:val="-5"/>
          <w:w w:val="85"/>
        </w:rPr>
        <w:t xml:space="preserve"> </w:t>
      </w:r>
      <w:r>
        <w:rPr>
          <w:color w:val="2B3031"/>
          <w:spacing w:val="-2"/>
          <w:w w:val="85"/>
        </w:rPr>
        <w:t>state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spacing w:val="-2"/>
          <w:w w:val="85"/>
        </w:rPr>
        <w:t>and</w:t>
      </w:r>
      <w:r>
        <w:rPr>
          <w:color w:val="2B3031"/>
          <w:spacing w:val="-5"/>
          <w:w w:val="85"/>
        </w:rPr>
        <w:t xml:space="preserve"> </w:t>
      </w:r>
      <w:r>
        <w:rPr>
          <w:color w:val="2B3031"/>
          <w:spacing w:val="-2"/>
          <w:w w:val="85"/>
        </w:rPr>
        <w:t>national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spacing w:val="-2"/>
          <w:w w:val="85"/>
        </w:rPr>
        <w:t xml:space="preserve">politics. </w:t>
      </w:r>
      <w:r>
        <w:rPr>
          <w:color w:val="2B3031"/>
          <w:spacing w:val="-2"/>
          <w:w w:val="90"/>
        </w:rPr>
        <w:t>His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reputation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as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a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shrewd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politician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earned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him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the </w:t>
      </w:r>
      <w:r>
        <w:rPr>
          <w:color w:val="2B3031"/>
          <w:w w:val="85"/>
        </w:rPr>
        <w:t>nicknames Little</w:t>
      </w:r>
      <w:r>
        <w:rPr>
          <w:color w:val="2B3031"/>
          <w:spacing w:val="-1"/>
          <w:w w:val="85"/>
        </w:rPr>
        <w:t xml:space="preserve"> </w:t>
      </w:r>
      <w:r>
        <w:rPr>
          <w:color w:val="2B3031"/>
          <w:w w:val="85"/>
        </w:rPr>
        <w:t xml:space="preserve">Magician (Van Buren stood at just 5 feet </w:t>
      </w:r>
      <w:r>
        <w:rPr>
          <w:color w:val="2B3031"/>
          <w:w w:val="90"/>
        </w:rPr>
        <w:t>6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inches)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and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Red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Fox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of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Kinderhook.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During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 xml:space="preserve">the </w:t>
      </w:r>
      <w:r>
        <w:rPr>
          <w:color w:val="2B3031"/>
          <w:spacing w:val="-2"/>
          <w:w w:val="90"/>
        </w:rPr>
        <w:t>years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1812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to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1820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he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served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as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state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senator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and</w:t>
      </w:r>
      <w:r>
        <w:rPr>
          <w:color w:val="2B3031"/>
          <w:spacing w:val="-5"/>
          <w:w w:val="90"/>
        </w:rPr>
        <w:t xml:space="preserve"> </w:t>
      </w:r>
      <w:r>
        <w:rPr>
          <w:color w:val="2B3031"/>
          <w:spacing w:val="-2"/>
          <w:w w:val="90"/>
        </w:rPr>
        <w:t>state</w:t>
      </w:r>
    </w:p>
    <w:p w14:paraId="23928A80" w14:textId="77777777" w:rsidR="00152E22" w:rsidRDefault="003B351C">
      <w:pPr>
        <w:pStyle w:val="BodyText"/>
        <w:spacing w:before="5" w:line="213" w:lineRule="auto"/>
        <w:ind w:left="5965"/>
      </w:pPr>
      <w:r>
        <w:rPr>
          <w:color w:val="2B3031"/>
          <w:spacing w:val="-2"/>
          <w:w w:val="90"/>
        </w:rPr>
        <w:t>attorney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general.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In</w:t>
      </w:r>
      <w:r>
        <w:rPr>
          <w:color w:val="2B3031"/>
          <w:spacing w:val="-40"/>
          <w:w w:val="90"/>
        </w:rPr>
        <w:t xml:space="preserve"> </w:t>
      </w:r>
      <w:r>
        <w:rPr>
          <w:color w:val="2B3031"/>
          <w:spacing w:val="-2"/>
          <w:w w:val="90"/>
        </w:rPr>
        <w:t>1821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he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was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elected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to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the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U.S.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Senate. </w:t>
      </w:r>
      <w:r>
        <w:rPr>
          <w:color w:val="2B3031"/>
          <w:w w:val="85"/>
        </w:rPr>
        <w:t>In</w:t>
      </w:r>
      <w:r>
        <w:rPr>
          <w:color w:val="2B3031"/>
          <w:spacing w:val="-35"/>
          <w:w w:val="85"/>
        </w:rPr>
        <w:t xml:space="preserve"> </w:t>
      </w:r>
      <w:r>
        <w:rPr>
          <w:color w:val="2B3031"/>
          <w:w w:val="85"/>
        </w:rPr>
        <w:t xml:space="preserve">1828 Van Buren gave up his senate seat upon his election </w:t>
      </w:r>
      <w:r>
        <w:rPr>
          <w:color w:val="2B3031"/>
          <w:spacing w:val="-2"/>
          <w:w w:val="90"/>
        </w:rPr>
        <w:t>as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governor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of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New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York.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He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subsequently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resigned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to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serve as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2"/>
          <w:w w:val="90"/>
        </w:rPr>
        <w:t>Andrew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1"/>
          <w:w w:val="48"/>
        </w:rPr>
        <w:t>J</w:t>
      </w:r>
      <w:r>
        <w:rPr>
          <w:color w:val="2B3031"/>
          <w:spacing w:val="-1"/>
          <w:w w:val="87"/>
        </w:rPr>
        <w:t>a</w:t>
      </w:r>
      <w:r>
        <w:rPr>
          <w:color w:val="2B3031"/>
          <w:spacing w:val="1"/>
          <w:w w:val="93"/>
        </w:rPr>
        <w:t>c</w:t>
      </w:r>
      <w:r>
        <w:rPr>
          <w:color w:val="2B3031"/>
          <w:spacing w:val="3"/>
          <w:w w:val="82"/>
        </w:rPr>
        <w:t>k</w:t>
      </w:r>
      <w:r>
        <w:rPr>
          <w:color w:val="2B3031"/>
          <w:spacing w:val="1"/>
          <w:w w:val="85"/>
        </w:rPr>
        <w:t>s</w:t>
      </w:r>
      <w:r>
        <w:rPr>
          <w:color w:val="2B3031"/>
          <w:spacing w:val="-1"/>
          <w:w w:val="104"/>
        </w:rPr>
        <w:t>o</w:t>
      </w:r>
      <w:r>
        <w:rPr>
          <w:color w:val="2B3031"/>
          <w:spacing w:val="-10"/>
          <w:w w:val="86"/>
        </w:rPr>
        <w:t>n</w:t>
      </w:r>
      <w:r>
        <w:rPr>
          <w:color w:val="2B3031"/>
          <w:spacing w:val="-13"/>
          <w:w w:val="132"/>
        </w:rPr>
        <w:t>’</w:t>
      </w:r>
      <w:r>
        <w:rPr>
          <w:color w:val="2B3031"/>
          <w:spacing w:val="2"/>
          <w:w w:val="85"/>
        </w:rPr>
        <w:t>s</w:t>
      </w:r>
      <w:r>
        <w:rPr>
          <w:color w:val="2B3031"/>
          <w:spacing w:val="-3"/>
          <w:w w:val="89"/>
        </w:rPr>
        <w:t xml:space="preserve"> </w:t>
      </w:r>
      <w:r>
        <w:rPr>
          <w:color w:val="2B3031"/>
          <w:spacing w:val="-2"/>
          <w:w w:val="90"/>
        </w:rPr>
        <w:t>secretary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2"/>
          <w:w w:val="90"/>
        </w:rPr>
        <w:t>of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2"/>
          <w:w w:val="90"/>
        </w:rPr>
        <w:t>state.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2"/>
          <w:w w:val="90"/>
        </w:rPr>
        <w:t>In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2"/>
          <w:w w:val="90"/>
        </w:rPr>
        <w:t>his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2"/>
          <w:w w:val="90"/>
        </w:rPr>
        <w:t>second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term, </w:t>
      </w:r>
      <w:r>
        <w:rPr>
          <w:color w:val="2B3031"/>
          <w:w w:val="85"/>
        </w:rPr>
        <w:t>Jackson chose Van Buren as his vice president. In</w:t>
      </w:r>
      <w:r>
        <w:rPr>
          <w:color w:val="2B3031"/>
          <w:spacing w:val="-35"/>
          <w:w w:val="85"/>
        </w:rPr>
        <w:t xml:space="preserve"> </w:t>
      </w:r>
      <w:r>
        <w:rPr>
          <w:color w:val="2B3031"/>
          <w:w w:val="85"/>
        </w:rPr>
        <w:t xml:space="preserve">1836 Van </w:t>
      </w:r>
      <w:r>
        <w:rPr>
          <w:color w:val="2B3031"/>
          <w:w w:val="90"/>
        </w:rPr>
        <w:t>Buren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easily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won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election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to</w:t>
      </w:r>
      <w:r>
        <w:rPr>
          <w:color w:val="2B3031"/>
          <w:spacing w:val="-3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4"/>
          <w:w w:val="90"/>
        </w:rPr>
        <w:t xml:space="preserve"> </w:t>
      </w:r>
      <w:r>
        <w:rPr>
          <w:color w:val="2B3031"/>
          <w:w w:val="90"/>
        </w:rPr>
        <w:t>presidency.</w:t>
      </w:r>
    </w:p>
    <w:p w14:paraId="23928A81" w14:textId="77777777" w:rsidR="00152E22" w:rsidRDefault="003B351C">
      <w:pPr>
        <w:pStyle w:val="BodyText"/>
        <w:spacing w:before="107" w:line="213" w:lineRule="auto"/>
        <w:ind w:left="5965" w:right="197"/>
      </w:pPr>
      <w:r>
        <w:rPr>
          <w:color w:val="2B3031"/>
          <w:w w:val="85"/>
        </w:rPr>
        <w:t>Van Buren holds many firsts in presidential history. He was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the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first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president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born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of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Dutch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descent,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the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first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to</w:t>
      </w:r>
    </w:p>
    <w:p w14:paraId="23928A82" w14:textId="77777777" w:rsidR="00152E22" w:rsidRDefault="003B351C">
      <w:pPr>
        <w:pStyle w:val="BodyText"/>
        <w:spacing w:before="2" w:line="213" w:lineRule="auto"/>
        <w:ind w:left="5965"/>
      </w:pPr>
      <w:r>
        <w:rPr>
          <w:color w:val="2B3031"/>
          <w:w w:val="85"/>
        </w:rPr>
        <w:t xml:space="preserve">be born an American citizen, and the only president whose </w:t>
      </w:r>
      <w:r>
        <w:rPr>
          <w:color w:val="2B3031"/>
          <w:spacing w:val="-2"/>
          <w:w w:val="90"/>
        </w:rPr>
        <w:t>first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language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was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not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English.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Van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Buren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may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spacing w:val="-2"/>
          <w:w w:val="90"/>
        </w:rPr>
        <w:t>be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one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of </w:t>
      </w:r>
      <w:r>
        <w:rPr>
          <w:color w:val="2B3031"/>
          <w:w w:val="90"/>
        </w:rPr>
        <w:t>the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only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presidents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to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have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inspired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an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addition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to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the lexicon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by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popularizing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term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“OK,”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an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acronym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 xml:space="preserve">for </w:t>
      </w:r>
      <w:r>
        <w:rPr>
          <w:color w:val="2B3031"/>
          <w:spacing w:val="-2"/>
        </w:rPr>
        <w:t>“Old</w:t>
      </w:r>
      <w:r>
        <w:rPr>
          <w:color w:val="2B3031"/>
          <w:spacing w:val="-14"/>
        </w:rPr>
        <w:t xml:space="preserve"> </w:t>
      </w:r>
      <w:r>
        <w:rPr>
          <w:color w:val="2B3031"/>
          <w:spacing w:val="-2"/>
        </w:rPr>
        <w:t>Kinderhook.”</w:t>
      </w:r>
    </w:p>
    <w:p w14:paraId="23928A83" w14:textId="77777777" w:rsidR="00152E22" w:rsidRDefault="003B351C">
      <w:pPr>
        <w:pStyle w:val="BodyText"/>
        <w:spacing w:before="106" w:line="213" w:lineRule="auto"/>
        <w:ind w:left="5965" w:right="54"/>
      </w:pPr>
      <w:r>
        <w:rPr>
          <w:color w:val="2B3031"/>
          <w:w w:val="85"/>
        </w:rPr>
        <w:t>The</w:t>
      </w:r>
      <w:r>
        <w:rPr>
          <w:color w:val="2B3031"/>
          <w:spacing w:val="-3"/>
          <w:w w:val="85"/>
        </w:rPr>
        <w:t xml:space="preserve"> </w:t>
      </w:r>
      <w:r>
        <w:rPr>
          <w:color w:val="2B3031"/>
          <w:w w:val="85"/>
        </w:rPr>
        <w:t>trajectory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>of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>Van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>Buren’s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>presidential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>career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>took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>a</w:t>
      </w:r>
      <w:r>
        <w:rPr>
          <w:color w:val="2B3031"/>
          <w:spacing w:val="-2"/>
          <w:w w:val="85"/>
        </w:rPr>
        <w:t xml:space="preserve"> </w:t>
      </w:r>
      <w:r>
        <w:rPr>
          <w:color w:val="2B3031"/>
          <w:w w:val="85"/>
        </w:rPr>
        <w:t xml:space="preserve">turn </w:t>
      </w:r>
      <w:r>
        <w:rPr>
          <w:color w:val="2B3031"/>
          <w:w w:val="90"/>
        </w:rPr>
        <w:t>during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economic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collapse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known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as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Panic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of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 xml:space="preserve">1837. </w:t>
      </w:r>
      <w:r>
        <w:rPr>
          <w:color w:val="2B3031"/>
          <w:w w:val="85"/>
        </w:rPr>
        <w:t>He lost his bid for reelection in</w:t>
      </w:r>
      <w:r>
        <w:rPr>
          <w:color w:val="2B3031"/>
          <w:spacing w:val="-36"/>
          <w:w w:val="85"/>
        </w:rPr>
        <w:t xml:space="preserve"> </w:t>
      </w:r>
      <w:r>
        <w:rPr>
          <w:color w:val="2B3031"/>
          <w:w w:val="85"/>
        </w:rPr>
        <w:t xml:space="preserve">1840 and failed to secure the </w:t>
      </w:r>
      <w:r>
        <w:rPr>
          <w:color w:val="2B3031"/>
          <w:w w:val="90"/>
        </w:rPr>
        <w:t>Democratic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nomination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in</w:t>
      </w:r>
      <w:r>
        <w:rPr>
          <w:color w:val="2B3031"/>
          <w:spacing w:val="-39"/>
          <w:w w:val="90"/>
        </w:rPr>
        <w:t xml:space="preserve"> </w:t>
      </w:r>
      <w:r>
        <w:rPr>
          <w:color w:val="2B3031"/>
          <w:w w:val="90"/>
        </w:rPr>
        <w:t>1844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because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of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his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 xml:space="preserve">opposition </w:t>
      </w:r>
      <w:r>
        <w:rPr>
          <w:color w:val="2B3031"/>
          <w:w w:val="85"/>
        </w:rPr>
        <w:t>to</w:t>
      </w:r>
      <w:r>
        <w:rPr>
          <w:color w:val="2B3031"/>
          <w:spacing w:val="-5"/>
          <w:w w:val="85"/>
        </w:rPr>
        <w:t xml:space="preserve"> </w:t>
      </w:r>
      <w:r>
        <w:rPr>
          <w:color w:val="2B3031"/>
          <w:w w:val="85"/>
        </w:rPr>
        <w:t>the</w:t>
      </w:r>
      <w:r>
        <w:rPr>
          <w:color w:val="2B3031"/>
          <w:spacing w:val="-5"/>
          <w:w w:val="85"/>
        </w:rPr>
        <w:t xml:space="preserve"> </w:t>
      </w:r>
      <w:r>
        <w:rPr>
          <w:color w:val="2B3031"/>
          <w:w w:val="85"/>
        </w:rPr>
        <w:t>extension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of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slavery.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By</w:t>
      </w:r>
      <w:r>
        <w:rPr>
          <w:color w:val="2B3031"/>
          <w:spacing w:val="-33"/>
          <w:w w:val="85"/>
        </w:rPr>
        <w:t xml:space="preserve"> </w:t>
      </w:r>
      <w:r>
        <w:rPr>
          <w:color w:val="2B3031"/>
          <w:w w:val="85"/>
        </w:rPr>
        <w:t>1848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Van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Buren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was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>a</w:t>
      </w:r>
      <w:r>
        <w:rPr>
          <w:color w:val="2B3031"/>
          <w:spacing w:val="-4"/>
          <w:w w:val="85"/>
        </w:rPr>
        <w:t xml:space="preserve"> </w:t>
      </w:r>
      <w:r>
        <w:rPr>
          <w:color w:val="2B3031"/>
          <w:w w:val="85"/>
        </w:rPr>
        <w:t xml:space="preserve">central </w:t>
      </w:r>
      <w:r>
        <w:rPr>
          <w:color w:val="2B3031"/>
          <w:w w:val="90"/>
        </w:rPr>
        <w:t>figure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in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intensifying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debate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over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future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of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 xml:space="preserve">slavery, </w:t>
      </w:r>
      <w:r>
        <w:rPr>
          <w:color w:val="2B3031"/>
          <w:spacing w:val="-2"/>
          <w:w w:val="90"/>
        </w:rPr>
        <w:t>running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for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president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as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candidate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of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the</w:t>
      </w:r>
      <w:r>
        <w:rPr>
          <w:color w:val="2B3031"/>
          <w:spacing w:val="-8"/>
          <w:w w:val="90"/>
        </w:rPr>
        <w:t xml:space="preserve"> </w:t>
      </w:r>
      <w:proofErr w:type="gramStart"/>
      <w:r>
        <w:rPr>
          <w:color w:val="2B3031"/>
          <w:spacing w:val="-2"/>
          <w:w w:val="90"/>
        </w:rPr>
        <w:t>Free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Soil</w:t>
      </w:r>
      <w:proofErr w:type="gramEnd"/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Party.</w:t>
      </w:r>
    </w:p>
    <w:p w14:paraId="23928A84" w14:textId="77777777" w:rsidR="00152E22" w:rsidRDefault="003B351C">
      <w:pPr>
        <w:pStyle w:val="BodyText"/>
        <w:spacing w:before="88" w:line="222" w:lineRule="exact"/>
        <w:ind w:left="5965"/>
      </w:pPr>
      <w:r>
        <w:rPr>
          <w:color w:val="2B3031"/>
          <w:spacing w:val="-2"/>
          <w:w w:val="85"/>
        </w:rPr>
        <w:t>In</w:t>
      </w:r>
      <w:r>
        <w:rPr>
          <w:color w:val="2B3031"/>
          <w:spacing w:val="-36"/>
          <w:w w:val="85"/>
        </w:rPr>
        <w:t xml:space="preserve"> </w:t>
      </w:r>
      <w:r>
        <w:rPr>
          <w:color w:val="2B3031"/>
          <w:spacing w:val="-2"/>
          <w:w w:val="85"/>
        </w:rPr>
        <w:t>1840</w:t>
      </w:r>
      <w:r>
        <w:rPr>
          <w:color w:val="2B3031"/>
          <w:spacing w:val="-8"/>
        </w:rPr>
        <w:t xml:space="preserve"> </w:t>
      </w:r>
      <w:r>
        <w:rPr>
          <w:color w:val="2B3031"/>
          <w:spacing w:val="-2"/>
          <w:w w:val="85"/>
        </w:rPr>
        <w:t>Van</w:t>
      </w:r>
      <w:r>
        <w:rPr>
          <w:color w:val="2B3031"/>
          <w:spacing w:val="-8"/>
        </w:rPr>
        <w:t xml:space="preserve"> </w:t>
      </w:r>
      <w:r>
        <w:rPr>
          <w:color w:val="2B3031"/>
          <w:spacing w:val="-2"/>
          <w:w w:val="85"/>
        </w:rPr>
        <w:t>Buren</w:t>
      </w:r>
      <w:r>
        <w:rPr>
          <w:color w:val="2B3031"/>
          <w:spacing w:val="-7"/>
        </w:rPr>
        <w:t xml:space="preserve"> </w:t>
      </w:r>
      <w:r>
        <w:rPr>
          <w:color w:val="2B3031"/>
          <w:spacing w:val="-2"/>
          <w:w w:val="85"/>
        </w:rPr>
        <w:t>took</w:t>
      </w:r>
      <w:r>
        <w:rPr>
          <w:color w:val="2B3031"/>
          <w:spacing w:val="-8"/>
        </w:rPr>
        <w:t xml:space="preserve"> </w:t>
      </w:r>
      <w:r>
        <w:rPr>
          <w:color w:val="2B3031"/>
          <w:spacing w:val="-2"/>
          <w:w w:val="85"/>
        </w:rPr>
        <w:t>up</w:t>
      </w:r>
      <w:r>
        <w:rPr>
          <w:color w:val="2B3031"/>
          <w:spacing w:val="-8"/>
        </w:rPr>
        <w:t xml:space="preserve"> </w:t>
      </w:r>
      <w:r>
        <w:rPr>
          <w:color w:val="2B3031"/>
          <w:spacing w:val="-2"/>
          <w:w w:val="85"/>
        </w:rPr>
        <w:t>residence</w:t>
      </w:r>
      <w:r>
        <w:rPr>
          <w:color w:val="2B3031"/>
          <w:spacing w:val="-9"/>
        </w:rPr>
        <w:t xml:space="preserve"> </w:t>
      </w:r>
      <w:r>
        <w:rPr>
          <w:color w:val="2B3031"/>
          <w:spacing w:val="-2"/>
          <w:w w:val="85"/>
        </w:rPr>
        <w:t>at</w:t>
      </w:r>
      <w:r>
        <w:rPr>
          <w:color w:val="2B3031"/>
          <w:spacing w:val="-8"/>
        </w:rPr>
        <w:t xml:space="preserve"> </w:t>
      </w:r>
      <w:r>
        <w:rPr>
          <w:color w:val="2B3031"/>
          <w:spacing w:val="-2"/>
          <w:w w:val="85"/>
        </w:rPr>
        <w:t>Lindenwald,</w:t>
      </w:r>
    </w:p>
    <w:p w14:paraId="23928A85" w14:textId="77777777" w:rsidR="00152E22" w:rsidRDefault="003B351C">
      <w:pPr>
        <w:pStyle w:val="BodyText"/>
        <w:spacing w:before="8" w:line="213" w:lineRule="auto"/>
        <w:ind w:left="5965" w:right="54"/>
      </w:pPr>
      <w:r>
        <w:rPr>
          <w:color w:val="2B3031"/>
          <w:w w:val="90"/>
        </w:rPr>
        <w:t>his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estate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and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farm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just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>outside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of</w:t>
      </w:r>
      <w:r>
        <w:rPr>
          <w:color w:val="2B3031"/>
          <w:spacing w:val="-10"/>
          <w:w w:val="90"/>
        </w:rPr>
        <w:t xml:space="preserve"> </w:t>
      </w:r>
      <w:r>
        <w:rPr>
          <w:color w:val="2B3031"/>
          <w:w w:val="90"/>
        </w:rPr>
        <w:t>Kinderhook.</w:t>
      </w:r>
      <w:r>
        <w:rPr>
          <w:color w:val="2B3031"/>
          <w:spacing w:val="-9"/>
          <w:w w:val="90"/>
        </w:rPr>
        <w:t xml:space="preserve"> </w:t>
      </w:r>
      <w:r>
        <w:rPr>
          <w:color w:val="2B3031"/>
          <w:w w:val="90"/>
        </w:rPr>
        <w:t xml:space="preserve">Between </w:t>
      </w:r>
      <w:r>
        <w:rPr>
          <w:color w:val="2B3031"/>
          <w:w w:val="85"/>
        </w:rPr>
        <w:t xml:space="preserve">1840 and 1848, Lindenwald served as a busy political hub. </w:t>
      </w:r>
      <w:r>
        <w:rPr>
          <w:color w:val="2B3031"/>
          <w:spacing w:val="-2"/>
          <w:w w:val="90"/>
        </w:rPr>
        <w:t>The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final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years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of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Van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Buren’s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life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were</w:t>
      </w:r>
      <w:r>
        <w:rPr>
          <w:color w:val="2B3031"/>
          <w:spacing w:val="-8"/>
          <w:w w:val="90"/>
        </w:rPr>
        <w:t xml:space="preserve"> </w:t>
      </w:r>
      <w:r>
        <w:rPr>
          <w:color w:val="2B3031"/>
          <w:spacing w:val="-2"/>
          <w:w w:val="90"/>
        </w:rPr>
        <w:t>happy,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though restless,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as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he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sensed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that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war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was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coming.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>Van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spacing w:val="-2"/>
          <w:w w:val="90"/>
        </w:rPr>
        <w:t xml:space="preserve">Buren </w:t>
      </w:r>
      <w:r>
        <w:rPr>
          <w:color w:val="2B3031"/>
          <w:w w:val="90"/>
        </w:rPr>
        <w:t>died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in</w:t>
      </w:r>
      <w:r>
        <w:rPr>
          <w:color w:val="2B3031"/>
          <w:spacing w:val="-40"/>
          <w:w w:val="90"/>
        </w:rPr>
        <w:t xml:space="preserve"> </w:t>
      </w:r>
      <w:r>
        <w:rPr>
          <w:color w:val="2B3031"/>
          <w:w w:val="90"/>
        </w:rPr>
        <w:t>1862</w:t>
      </w:r>
      <w:r>
        <w:rPr>
          <w:color w:val="2B3031"/>
          <w:spacing w:val="-6"/>
          <w:w w:val="90"/>
        </w:rPr>
        <w:t xml:space="preserve"> </w:t>
      </w:r>
      <w:r>
        <w:rPr>
          <w:color w:val="2B3031"/>
          <w:w w:val="90"/>
        </w:rPr>
        <w:t>not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knowing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whether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the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nation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>he</w:t>
      </w:r>
      <w:r>
        <w:rPr>
          <w:color w:val="2B3031"/>
          <w:spacing w:val="-7"/>
          <w:w w:val="90"/>
        </w:rPr>
        <w:t xml:space="preserve"> </w:t>
      </w:r>
      <w:r>
        <w:rPr>
          <w:color w:val="2B3031"/>
          <w:w w:val="90"/>
        </w:rPr>
        <w:t xml:space="preserve">had </w:t>
      </w:r>
      <w:r>
        <w:rPr>
          <w:color w:val="2B3031"/>
          <w:w w:val="95"/>
        </w:rPr>
        <w:t>helped</w:t>
      </w:r>
      <w:r>
        <w:rPr>
          <w:color w:val="2B3031"/>
          <w:spacing w:val="-8"/>
          <w:w w:val="95"/>
        </w:rPr>
        <w:t xml:space="preserve"> </w:t>
      </w:r>
      <w:r>
        <w:rPr>
          <w:color w:val="2B3031"/>
          <w:w w:val="95"/>
        </w:rPr>
        <w:t>forge</w:t>
      </w:r>
      <w:r>
        <w:rPr>
          <w:color w:val="2B3031"/>
          <w:spacing w:val="-9"/>
          <w:w w:val="95"/>
        </w:rPr>
        <w:t xml:space="preserve"> </w:t>
      </w:r>
      <w:r>
        <w:rPr>
          <w:color w:val="2B3031"/>
          <w:w w:val="95"/>
        </w:rPr>
        <w:t>would</w:t>
      </w:r>
      <w:r>
        <w:rPr>
          <w:color w:val="2B3031"/>
          <w:spacing w:val="-8"/>
          <w:w w:val="95"/>
        </w:rPr>
        <w:t xml:space="preserve"> </w:t>
      </w:r>
      <w:r>
        <w:rPr>
          <w:color w:val="2B3031"/>
          <w:w w:val="95"/>
        </w:rPr>
        <w:t>endure.</w:t>
      </w:r>
    </w:p>
    <w:p w14:paraId="23928A86" w14:textId="77777777" w:rsidR="00152E22" w:rsidRDefault="003B351C">
      <w:pPr>
        <w:spacing w:before="157" w:line="184" w:lineRule="exact"/>
        <w:ind w:left="5985"/>
        <w:rPr>
          <w:sz w:val="16"/>
        </w:rPr>
      </w:pPr>
      <w:r>
        <w:rPr>
          <w:color w:val="2B3031"/>
          <w:spacing w:val="-2"/>
          <w:w w:val="90"/>
          <w:sz w:val="16"/>
        </w:rPr>
        <w:t>Cover</w:t>
      </w:r>
      <w:r>
        <w:rPr>
          <w:color w:val="2B3031"/>
          <w:spacing w:val="-3"/>
          <w:w w:val="90"/>
          <w:sz w:val="16"/>
        </w:rPr>
        <w:t xml:space="preserve"> </w:t>
      </w:r>
      <w:r>
        <w:rPr>
          <w:color w:val="2B3031"/>
          <w:spacing w:val="-2"/>
          <w:sz w:val="16"/>
        </w:rPr>
        <w:t>Images:</w:t>
      </w:r>
    </w:p>
    <w:p w14:paraId="23928A87" w14:textId="77777777" w:rsidR="00152E22" w:rsidRDefault="003B351C">
      <w:pPr>
        <w:spacing w:line="180" w:lineRule="exact"/>
        <w:ind w:left="5985"/>
        <w:rPr>
          <w:sz w:val="16"/>
        </w:rPr>
      </w:pPr>
      <w:r>
        <w:rPr>
          <w:color w:val="2B3031"/>
          <w:w w:val="80"/>
          <w:sz w:val="16"/>
        </w:rPr>
        <w:t>John</w:t>
      </w:r>
      <w:r>
        <w:rPr>
          <w:color w:val="2B3031"/>
          <w:spacing w:val="-2"/>
          <w:sz w:val="16"/>
        </w:rPr>
        <w:t xml:space="preserve"> </w:t>
      </w:r>
      <w:r>
        <w:rPr>
          <w:color w:val="2B3031"/>
          <w:w w:val="80"/>
          <w:sz w:val="16"/>
        </w:rPr>
        <w:t>Warner</w:t>
      </w:r>
      <w:r>
        <w:rPr>
          <w:color w:val="2B3031"/>
          <w:spacing w:val="-1"/>
          <w:sz w:val="16"/>
        </w:rPr>
        <w:t xml:space="preserve"> </w:t>
      </w:r>
      <w:r>
        <w:rPr>
          <w:color w:val="2B3031"/>
          <w:w w:val="80"/>
          <w:sz w:val="16"/>
        </w:rPr>
        <w:t>Barber,</w:t>
      </w:r>
      <w:r>
        <w:rPr>
          <w:color w:val="2B3031"/>
          <w:spacing w:val="-1"/>
          <w:sz w:val="16"/>
        </w:rPr>
        <w:t xml:space="preserve"> </w:t>
      </w:r>
      <w:r>
        <w:rPr>
          <w:i/>
          <w:color w:val="2B3031"/>
          <w:w w:val="80"/>
          <w:sz w:val="16"/>
        </w:rPr>
        <w:t>Van</w:t>
      </w:r>
      <w:r>
        <w:rPr>
          <w:i/>
          <w:color w:val="2B3031"/>
          <w:spacing w:val="1"/>
          <w:sz w:val="16"/>
        </w:rPr>
        <w:t xml:space="preserve"> </w:t>
      </w:r>
      <w:r>
        <w:rPr>
          <w:i/>
          <w:color w:val="2B3031"/>
          <w:w w:val="80"/>
          <w:sz w:val="16"/>
        </w:rPr>
        <w:t>Buren</w:t>
      </w:r>
      <w:r>
        <w:rPr>
          <w:i/>
          <w:color w:val="2B3031"/>
          <w:spacing w:val="2"/>
          <w:sz w:val="16"/>
        </w:rPr>
        <w:t xml:space="preserve"> </w:t>
      </w:r>
      <w:r>
        <w:rPr>
          <w:i/>
          <w:color w:val="2B3031"/>
          <w:w w:val="80"/>
          <w:sz w:val="16"/>
        </w:rPr>
        <w:t>Tavern,</w:t>
      </w:r>
      <w:r>
        <w:rPr>
          <w:i/>
          <w:color w:val="2B3031"/>
          <w:spacing w:val="2"/>
          <w:sz w:val="16"/>
        </w:rPr>
        <w:t xml:space="preserve"> </w:t>
      </w:r>
      <w:r>
        <w:rPr>
          <w:color w:val="2B3031"/>
          <w:w w:val="80"/>
          <w:sz w:val="16"/>
        </w:rPr>
        <w:t>1841,</w:t>
      </w:r>
      <w:r>
        <w:rPr>
          <w:color w:val="2B3031"/>
          <w:spacing w:val="-2"/>
          <w:sz w:val="16"/>
        </w:rPr>
        <w:t xml:space="preserve"> </w:t>
      </w:r>
      <w:r>
        <w:rPr>
          <w:color w:val="2B3031"/>
          <w:spacing w:val="-2"/>
          <w:w w:val="80"/>
          <w:sz w:val="16"/>
        </w:rPr>
        <w:t>Woodcut,</w:t>
      </w:r>
    </w:p>
    <w:p w14:paraId="23928A88" w14:textId="77777777" w:rsidR="00152E22" w:rsidRDefault="003B351C">
      <w:pPr>
        <w:spacing w:line="184" w:lineRule="exact"/>
        <w:ind w:left="5985"/>
        <w:rPr>
          <w:sz w:val="16"/>
        </w:rPr>
      </w:pPr>
      <w:r>
        <w:rPr>
          <w:i/>
          <w:color w:val="2B3031"/>
          <w:spacing w:val="-2"/>
          <w:w w:val="90"/>
          <w:sz w:val="16"/>
        </w:rPr>
        <w:t>Historical</w:t>
      </w:r>
      <w:r>
        <w:rPr>
          <w:i/>
          <w:color w:val="2B3031"/>
          <w:spacing w:val="-2"/>
          <w:sz w:val="16"/>
        </w:rPr>
        <w:t xml:space="preserve"> </w:t>
      </w:r>
      <w:r>
        <w:rPr>
          <w:i/>
          <w:color w:val="2B3031"/>
          <w:spacing w:val="-2"/>
          <w:w w:val="90"/>
          <w:sz w:val="16"/>
        </w:rPr>
        <w:t>Collections</w:t>
      </w:r>
      <w:r>
        <w:rPr>
          <w:i/>
          <w:color w:val="2B3031"/>
          <w:spacing w:val="-2"/>
          <w:sz w:val="16"/>
        </w:rPr>
        <w:t xml:space="preserve"> </w:t>
      </w:r>
      <w:r>
        <w:rPr>
          <w:i/>
          <w:color w:val="2B3031"/>
          <w:spacing w:val="-2"/>
          <w:w w:val="90"/>
          <w:sz w:val="16"/>
        </w:rPr>
        <w:t>of</w:t>
      </w:r>
      <w:r>
        <w:rPr>
          <w:i/>
          <w:color w:val="2B3031"/>
          <w:spacing w:val="-2"/>
          <w:sz w:val="16"/>
        </w:rPr>
        <w:t xml:space="preserve"> </w:t>
      </w:r>
      <w:r>
        <w:rPr>
          <w:i/>
          <w:color w:val="2B3031"/>
          <w:spacing w:val="-2"/>
          <w:w w:val="90"/>
          <w:sz w:val="16"/>
        </w:rPr>
        <w:t>the</w:t>
      </w:r>
      <w:r>
        <w:rPr>
          <w:i/>
          <w:color w:val="2B3031"/>
          <w:spacing w:val="-2"/>
          <w:sz w:val="16"/>
        </w:rPr>
        <w:t xml:space="preserve"> </w:t>
      </w:r>
      <w:r>
        <w:rPr>
          <w:i/>
          <w:color w:val="2B3031"/>
          <w:spacing w:val="-2"/>
          <w:w w:val="90"/>
          <w:sz w:val="16"/>
        </w:rPr>
        <w:t>State</w:t>
      </w:r>
      <w:r>
        <w:rPr>
          <w:i/>
          <w:color w:val="2B3031"/>
          <w:spacing w:val="-1"/>
          <w:sz w:val="16"/>
        </w:rPr>
        <w:t xml:space="preserve"> </w:t>
      </w:r>
      <w:r>
        <w:rPr>
          <w:i/>
          <w:color w:val="2B3031"/>
          <w:spacing w:val="-2"/>
          <w:w w:val="90"/>
          <w:sz w:val="16"/>
        </w:rPr>
        <w:t>of</w:t>
      </w:r>
      <w:r>
        <w:rPr>
          <w:i/>
          <w:color w:val="2B3031"/>
          <w:spacing w:val="-2"/>
          <w:sz w:val="16"/>
        </w:rPr>
        <w:t xml:space="preserve"> </w:t>
      </w:r>
      <w:r>
        <w:rPr>
          <w:i/>
          <w:color w:val="2B3031"/>
          <w:spacing w:val="-2"/>
          <w:w w:val="90"/>
          <w:sz w:val="16"/>
        </w:rPr>
        <w:t>New</w:t>
      </w:r>
      <w:r>
        <w:rPr>
          <w:i/>
          <w:color w:val="2B3031"/>
          <w:spacing w:val="-2"/>
          <w:sz w:val="16"/>
        </w:rPr>
        <w:t xml:space="preserve"> </w:t>
      </w:r>
      <w:r>
        <w:rPr>
          <w:i/>
          <w:color w:val="2B3031"/>
          <w:spacing w:val="-2"/>
          <w:w w:val="90"/>
          <w:sz w:val="16"/>
        </w:rPr>
        <w:t>York</w:t>
      </w:r>
      <w:r>
        <w:rPr>
          <w:color w:val="2B3031"/>
          <w:spacing w:val="-2"/>
          <w:w w:val="90"/>
          <w:sz w:val="16"/>
        </w:rPr>
        <w:t>.</w:t>
      </w:r>
    </w:p>
    <w:p w14:paraId="23928A89" w14:textId="77777777" w:rsidR="00152E22" w:rsidRDefault="003B351C">
      <w:pPr>
        <w:spacing w:before="64" w:line="184" w:lineRule="exact"/>
        <w:ind w:left="5985"/>
        <w:rPr>
          <w:sz w:val="16"/>
        </w:rPr>
      </w:pPr>
      <w:r>
        <w:rPr>
          <w:color w:val="2B3031"/>
          <w:w w:val="85"/>
          <w:sz w:val="16"/>
        </w:rPr>
        <w:t>George</w:t>
      </w:r>
      <w:r>
        <w:rPr>
          <w:color w:val="2B3031"/>
          <w:spacing w:val="3"/>
          <w:sz w:val="16"/>
        </w:rPr>
        <w:t xml:space="preserve"> </w:t>
      </w:r>
      <w:r>
        <w:rPr>
          <w:color w:val="2B3031"/>
          <w:w w:val="85"/>
          <w:sz w:val="16"/>
        </w:rPr>
        <w:t>Peter</w:t>
      </w:r>
      <w:r>
        <w:rPr>
          <w:color w:val="2B3031"/>
          <w:spacing w:val="3"/>
          <w:sz w:val="16"/>
        </w:rPr>
        <w:t xml:space="preserve"> </w:t>
      </w:r>
      <w:r>
        <w:rPr>
          <w:color w:val="2B3031"/>
          <w:w w:val="85"/>
          <w:sz w:val="16"/>
        </w:rPr>
        <w:t>Alexander</w:t>
      </w:r>
      <w:r>
        <w:rPr>
          <w:color w:val="2B3031"/>
          <w:spacing w:val="4"/>
          <w:sz w:val="16"/>
        </w:rPr>
        <w:t xml:space="preserve"> </w:t>
      </w:r>
      <w:r>
        <w:rPr>
          <w:color w:val="2B3031"/>
          <w:w w:val="85"/>
          <w:sz w:val="16"/>
        </w:rPr>
        <w:t>Healy,</w:t>
      </w:r>
      <w:r>
        <w:rPr>
          <w:color w:val="2B3031"/>
          <w:spacing w:val="4"/>
          <w:sz w:val="16"/>
        </w:rPr>
        <w:t xml:space="preserve"> </w:t>
      </w:r>
      <w:r>
        <w:rPr>
          <w:i/>
          <w:color w:val="2B3031"/>
          <w:w w:val="85"/>
          <w:sz w:val="16"/>
        </w:rPr>
        <w:t>Martin</w:t>
      </w:r>
      <w:r>
        <w:rPr>
          <w:i/>
          <w:color w:val="2B3031"/>
          <w:spacing w:val="7"/>
          <w:sz w:val="16"/>
        </w:rPr>
        <w:t xml:space="preserve"> </w:t>
      </w:r>
      <w:r>
        <w:rPr>
          <w:i/>
          <w:color w:val="2B3031"/>
          <w:w w:val="85"/>
          <w:sz w:val="16"/>
        </w:rPr>
        <w:t>Van</w:t>
      </w:r>
      <w:r>
        <w:rPr>
          <w:i/>
          <w:color w:val="2B3031"/>
          <w:spacing w:val="6"/>
          <w:sz w:val="16"/>
        </w:rPr>
        <w:t xml:space="preserve"> </w:t>
      </w:r>
      <w:r>
        <w:rPr>
          <w:i/>
          <w:color w:val="2B3031"/>
          <w:w w:val="85"/>
          <w:sz w:val="16"/>
        </w:rPr>
        <w:t>Buren</w:t>
      </w:r>
      <w:r>
        <w:rPr>
          <w:color w:val="2B3031"/>
          <w:w w:val="85"/>
          <w:sz w:val="16"/>
        </w:rPr>
        <w:t>,</w:t>
      </w:r>
      <w:r>
        <w:rPr>
          <w:color w:val="2B3031"/>
          <w:spacing w:val="4"/>
          <w:sz w:val="16"/>
        </w:rPr>
        <w:t xml:space="preserve"> </w:t>
      </w:r>
      <w:r>
        <w:rPr>
          <w:color w:val="2B3031"/>
          <w:spacing w:val="-4"/>
          <w:w w:val="85"/>
          <w:sz w:val="16"/>
        </w:rPr>
        <w:t>1858,</w:t>
      </w:r>
    </w:p>
    <w:p w14:paraId="23928A8A" w14:textId="77777777" w:rsidR="00152E22" w:rsidRDefault="003B351C">
      <w:pPr>
        <w:spacing w:before="2" w:line="230" w:lineRule="auto"/>
        <w:ind w:left="5985"/>
        <w:rPr>
          <w:sz w:val="16"/>
        </w:rPr>
      </w:pPr>
      <w:r>
        <w:rPr>
          <w:color w:val="2B3031"/>
          <w:w w:val="85"/>
          <w:sz w:val="16"/>
        </w:rPr>
        <w:t xml:space="preserve">Official White House Portrait, The White House Historical Association, </w:t>
      </w:r>
      <w:r>
        <w:rPr>
          <w:color w:val="2B3031"/>
          <w:w w:val="95"/>
          <w:sz w:val="16"/>
        </w:rPr>
        <w:t>Washington,</w:t>
      </w:r>
      <w:r>
        <w:rPr>
          <w:color w:val="2B3031"/>
          <w:spacing w:val="-7"/>
          <w:w w:val="95"/>
          <w:sz w:val="16"/>
        </w:rPr>
        <w:t xml:space="preserve"> </w:t>
      </w:r>
      <w:r>
        <w:rPr>
          <w:color w:val="2B3031"/>
          <w:w w:val="95"/>
          <w:sz w:val="16"/>
        </w:rPr>
        <w:t>D.C.</w:t>
      </w:r>
    </w:p>
    <w:p w14:paraId="23928A8B" w14:textId="77777777" w:rsidR="00152E22" w:rsidRDefault="003B351C">
      <w:pPr>
        <w:pStyle w:val="Title"/>
        <w:spacing w:line="187" w:lineRule="auto"/>
      </w:pPr>
      <w:r>
        <w:br w:type="column"/>
      </w:r>
      <w:r>
        <w:rPr>
          <w:color w:val="FCC082"/>
          <w:w w:val="110"/>
        </w:rPr>
        <w:t xml:space="preserve">VILLAGE OF </w:t>
      </w:r>
      <w:r>
        <w:rPr>
          <w:color w:val="FCC082"/>
          <w:spacing w:val="-4"/>
          <w:w w:val="110"/>
        </w:rPr>
        <w:t>KINDERHOOK</w:t>
      </w:r>
    </w:p>
    <w:p w14:paraId="23928A8C" w14:textId="77777777" w:rsidR="00152E22" w:rsidRDefault="003B351C">
      <w:pPr>
        <w:pStyle w:val="BodyText"/>
        <w:spacing w:line="211" w:lineRule="exact"/>
        <w:ind w:left="493"/>
      </w:pPr>
      <w:r>
        <w:rPr>
          <w:color w:val="FFFFFF"/>
          <w:w w:val="85"/>
        </w:rPr>
        <w:t>The</w:t>
      </w:r>
      <w:r>
        <w:rPr>
          <w:color w:val="FFFFFF"/>
          <w:spacing w:val="5"/>
        </w:rPr>
        <w:t xml:space="preserve"> </w:t>
      </w:r>
      <w:r>
        <w:rPr>
          <w:color w:val="FFFFFF"/>
          <w:w w:val="85"/>
        </w:rPr>
        <w:t>settlement</w:t>
      </w:r>
      <w:r>
        <w:rPr>
          <w:color w:val="FFFFFF"/>
          <w:spacing w:val="6"/>
        </w:rPr>
        <w:t xml:space="preserve"> </w:t>
      </w:r>
      <w:r>
        <w:rPr>
          <w:color w:val="FFFFFF"/>
          <w:w w:val="85"/>
        </w:rPr>
        <w:t>at</w:t>
      </w:r>
      <w:r>
        <w:rPr>
          <w:color w:val="FFFFFF"/>
          <w:spacing w:val="6"/>
        </w:rPr>
        <w:t xml:space="preserve"> </w:t>
      </w:r>
      <w:r>
        <w:rPr>
          <w:color w:val="FFFFFF"/>
          <w:w w:val="85"/>
        </w:rPr>
        <w:t>Kinderhook</w:t>
      </w:r>
      <w:r>
        <w:rPr>
          <w:color w:val="FFFFFF"/>
          <w:spacing w:val="6"/>
        </w:rPr>
        <w:t xml:space="preserve"> </w:t>
      </w:r>
      <w:r>
        <w:rPr>
          <w:color w:val="FFFFFF"/>
          <w:w w:val="85"/>
        </w:rPr>
        <w:t>(Dutch,</w:t>
      </w:r>
      <w:r>
        <w:rPr>
          <w:color w:val="FFFFFF"/>
          <w:spacing w:val="6"/>
        </w:rPr>
        <w:t xml:space="preserve"> </w:t>
      </w:r>
      <w:r>
        <w:rPr>
          <w:color w:val="FFFFFF"/>
          <w:w w:val="85"/>
        </w:rPr>
        <w:t>meaning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2"/>
          <w:w w:val="85"/>
        </w:rPr>
        <w:t>children’s</w:t>
      </w:r>
    </w:p>
    <w:p w14:paraId="23928A8D" w14:textId="77777777" w:rsidR="00152E22" w:rsidRDefault="003B351C">
      <w:pPr>
        <w:pStyle w:val="BodyText"/>
        <w:spacing w:before="3" w:line="232" w:lineRule="auto"/>
        <w:ind w:left="493" w:right="107"/>
      </w:pPr>
      <w:r>
        <w:rPr>
          <w:color w:val="FFFFFF"/>
          <w:w w:val="90"/>
        </w:rPr>
        <w:t>corner)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was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founded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1660s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by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Dutch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families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 xml:space="preserve">from </w:t>
      </w:r>
      <w:r>
        <w:rPr>
          <w:color w:val="FFFFFF"/>
          <w:w w:val="95"/>
        </w:rPr>
        <w:t xml:space="preserve">Albany. Originally called </w:t>
      </w:r>
      <w:r>
        <w:rPr>
          <w:rFonts w:ascii="Book Antiqua"/>
          <w:i/>
          <w:color w:val="FFFFFF"/>
          <w:w w:val="95"/>
        </w:rPr>
        <w:t xml:space="preserve">het Dorp </w:t>
      </w:r>
      <w:r>
        <w:rPr>
          <w:color w:val="FFFFFF"/>
          <w:w w:val="95"/>
        </w:rPr>
        <w:t xml:space="preserve">or </w:t>
      </w:r>
      <w:r>
        <w:rPr>
          <w:rFonts w:ascii="Book Antiqua"/>
          <w:i/>
          <w:color w:val="FFFFFF"/>
          <w:w w:val="95"/>
        </w:rPr>
        <w:t xml:space="preserve">Groot </w:t>
      </w:r>
      <w:proofErr w:type="spellStart"/>
      <w:r>
        <w:rPr>
          <w:rFonts w:ascii="Book Antiqua"/>
          <w:i/>
          <w:color w:val="FFFFFF"/>
          <w:w w:val="95"/>
        </w:rPr>
        <w:t>stuk</w:t>
      </w:r>
      <w:proofErr w:type="spellEnd"/>
      <w:r>
        <w:rPr>
          <w:color w:val="FFFFFF"/>
          <w:w w:val="95"/>
        </w:rPr>
        <w:t xml:space="preserve">, the </w:t>
      </w:r>
      <w:r>
        <w:rPr>
          <w:color w:val="FFFFFF"/>
          <w:w w:val="90"/>
        </w:rPr>
        <w:t>settlement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formed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on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western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bank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of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Kinderhook Creek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on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lands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purchased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from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Mahican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Indians.</w:t>
      </w:r>
    </w:p>
    <w:p w14:paraId="23928A8E" w14:textId="77777777" w:rsidR="00152E22" w:rsidRDefault="003B351C">
      <w:pPr>
        <w:pStyle w:val="BodyText"/>
        <w:spacing w:before="142" w:line="235" w:lineRule="auto"/>
        <w:ind w:left="493" w:right="9"/>
      </w:pPr>
      <w:r>
        <w:rPr>
          <w:color w:val="FFFFFF"/>
          <w:w w:val="90"/>
        </w:rPr>
        <w:t xml:space="preserve">During Colonial times large farms and spacious lots were </w:t>
      </w:r>
      <w:r>
        <w:rPr>
          <w:color w:val="FFFFFF"/>
          <w:w w:val="85"/>
        </w:rPr>
        <w:t xml:space="preserve">common in and around the hamlet. Roads established during </w:t>
      </w:r>
      <w:r>
        <w:rPr>
          <w:color w:val="FFFFFF"/>
          <w:w w:val="90"/>
        </w:rPr>
        <w:t>this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time,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first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William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Street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later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Hudson,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Albany,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 xml:space="preserve">and Broad streets, established a pattern of development that </w:t>
      </w:r>
      <w:r>
        <w:rPr>
          <w:color w:val="FFFFFF"/>
          <w:w w:val="95"/>
        </w:rPr>
        <w:t>remains</w:t>
      </w:r>
      <w:r>
        <w:rPr>
          <w:color w:val="FFFFFF"/>
          <w:spacing w:val="-8"/>
          <w:w w:val="95"/>
        </w:rPr>
        <w:t xml:space="preserve"> </w:t>
      </w:r>
      <w:r>
        <w:rPr>
          <w:color w:val="FFFFFF"/>
          <w:w w:val="95"/>
        </w:rPr>
        <w:t>to</w:t>
      </w:r>
      <w:r>
        <w:rPr>
          <w:color w:val="FFFFFF"/>
          <w:spacing w:val="-8"/>
          <w:w w:val="95"/>
        </w:rPr>
        <w:t xml:space="preserve"> </w:t>
      </w:r>
      <w:r>
        <w:rPr>
          <w:color w:val="FFFFFF"/>
          <w:w w:val="95"/>
        </w:rPr>
        <w:t>this</w:t>
      </w:r>
      <w:r>
        <w:rPr>
          <w:color w:val="FFFFFF"/>
          <w:spacing w:val="-8"/>
          <w:w w:val="95"/>
        </w:rPr>
        <w:t xml:space="preserve"> </w:t>
      </w:r>
      <w:r>
        <w:rPr>
          <w:color w:val="FFFFFF"/>
          <w:w w:val="95"/>
        </w:rPr>
        <w:t>day.</w:t>
      </w:r>
    </w:p>
    <w:p w14:paraId="23928A8F" w14:textId="77777777" w:rsidR="00152E22" w:rsidRDefault="003B351C">
      <w:pPr>
        <w:pStyle w:val="BodyText"/>
        <w:spacing w:before="143" w:line="235" w:lineRule="auto"/>
        <w:ind w:left="493" w:right="107"/>
      </w:pPr>
      <w:r>
        <w:rPr>
          <w:color w:val="FFFFFF"/>
          <w:w w:val="90"/>
        </w:rPr>
        <w:t>C</w:t>
      </w:r>
      <w:r>
        <w:rPr>
          <w:color w:val="FFFFFF"/>
          <w:w w:val="90"/>
        </w:rPr>
        <w:t>olorful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historic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figures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passed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through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Kinderhook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 xml:space="preserve">during </w:t>
      </w:r>
      <w:r>
        <w:rPr>
          <w:color w:val="FFFFFF"/>
          <w:w w:val="85"/>
        </w:rPr>
        <w:t xml:space="preserve">the American Revolution. Colonel Henry Knox’s horse-drawn </w:t>
      </w:r>
      <w:r>
        <w:rPr>
          <w:color w:val="FFFFFF"/>
          <w:w w:val="90"/>
        </w:rPr>
        <w:t>sledges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carried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artillery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through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village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January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 xml:space="preserve">1776 </w:t>
      </w:r>
      <w:proofErr w:type="spellStart"/>
      <w:r>
        <w:rPr>
          <w:color w:val="FFFFFF"/>
          <w:w w:val="90"/>
        </w:rPr>
        <w:t>en</w:t>
      </w:r>
      <w:proofErr w:type="spellEnd"/>
      <w:r>
        <w:rPr>
          <w:color w:val="FFFFFF"/>
          <w:w w:val="90"/>
        </w:rPr>
        <w:t xml:space="preserve"> route from Ticonderoga to Boston. Turncoat Benedict Arnold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spent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a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night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here,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suffering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from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wounds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sustained in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battle.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British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General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John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Burgoyne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was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hosted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as</w:t>
      </w:r>
    </w:p>
    <w:p w14:paraId="23928A90" w14:textId="77777777" w:rsidR="00152E22" w:rsidRDefault="003B351C">
      <w:pPr>
        <w:pStyle w:val="BodyText"/>
        <w:spacing w:line="235" w:lineRule="auto"/>
        <w:ind w:left="493" w:right="9"/>
      </w:pPr>
      <w:r>
        <w:rPr>
          <w:color w:val="FFFFFF"/>
          <w:w w:val="85"/>
        </w:rPr>
        <w:t xml:space="preserve">a prisoner of war in a home on Broad Street after the British </w:t>
      </w:r>
      <w:r>
        <w:rPr>
          <w:color w:val="FFFFFF"/>
          <w:spacing w:val="-2"/>
          <w:w w:val="95"/>
        </w:rPr>
        <w:t>defeat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spacing w:val="-2"/>
          <w:w w:val="95"/>
        </w:rPr>
        <w:t>at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spacing w:val="-2"/>
          <w:w w:val="95"/>
        </w:rPr>
        <w:t>Sarato</w:t>
      </w:r>
      <w:r>
        <w:rPr>
          <w:color w:val="FFFFFF"/>
          <w:spacing w:val="-2"/>
          <w:w w:val="95"/>
        </w:rPr>
        <w:t>ga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spacing w:val="-2"/>
          <w:w w:val="95"/>
        </w:rPr>
        <w:t>in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spacing w:val="-2"/>
          <w:w w:val="95"/>
        </w:rPr>
        <w:t>late</w:t>
      </w:r>
      <w:r>
        <w:rPr>
          <w:color w:val="FFFFFF"/>
          <w:spacing w:val="-10"/>
          <w:w w:val="95"/>
        </w:rPr>
        <w:t xml:space="preserve"> </w:t>
      </w:r>
      <w:r>
        <w:rPr>
          <w:color w:val="FFFFFF"/>
          <w:spacing w:val="-2"/>
          <w:w w:val="95"/>
        </w:rPr>
        <w:t>October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spacing w:val="-2"/>
          <w:w w:val="95"/>
        </w:rPr>
        <w:t>1777.</w:t>
      </w:r>
    </w:p>
    <w:p w14:paraId="23928A91" w14:textId="77777777" w:rsidR="00152E22" w:rsidRDefault="003B351C">
      <w:pPr>
        <w:pStyle w:val="BodyText"/>
        <w:spacing w:before="140" w:line="232" w:lineRule="exact"/>
        <w:ind w:left="493"/>
      </w:pPr>
      <w:r>
        <w:rPr>
          <w:color w:val="FFFFFF"/>
          <w:w w:val="85"/>
        </w:rPr>
        <w:t>Following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the</w:t>
      </w:r>
      <w:r>
        <w:rPr>
          <w:color w:val="FFFFFF"/>
          <w:spacing w:val="11"/>
        </w:rPr>
        <w:t xml:space="preserve"> </w:t>
      </w:r>
      <w:r>
        <w:rPr>
          <w:color w:val="FFFFFF"/>
          <w:w w:val="85"/>
        </w:rPr>
        <w:t>Revolution,</w:t>
      </w:r>
      <w:r>
        <w:rPr>
          <w:color w:val="FFFFFF"/>
          <w:spacing w:val="10"/>
        </w:rPr>
        <w:t xml:space="preserve"> </w:t>
      </w:r>
      <w:r>
        <w:rPr>
          <w:color w:val="FFFFFF"/>
          <w:w w:val="85"/>
        </w:rPr>
        <w:t>Kinderhook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2"/>
          <w:w w:val="85"/>
        </w:rPr>
        <w:t>experienced</w:t>
      </w:r>
    </w:p>
    <w:p w14:paraId="23928A92" w14:textId="77777777" w:rsidR="00152E22" w:rsidRDefault="003B351C">
      <w:pPr>
        <w:pStyle w:val="BodyText"/>
        <w:spacing w:before="1" w:line="235" w:lineRule="auto"/>
        <w:ind w:left="493" w:right="112"/>
      </w:pPr>
      <w:r>
        <w:rPr>
          <w:color w:val="FFFFFF"/>
          <w:w w:val="90"/>
        </w:rPr>
        <w:t xml:space="preserve">significant growth as it emerged as a postal and stagecoach </w:t>
      </w:r>
      <w:r>
        <w:rPr>
          <w:color w:val="FFFFFF"/>
          <w:spacing w:val="-2"/>
          <w:w w:val="95"/>
        </w:rPr>
        <w:t>stop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between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Albany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and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New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York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City.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By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the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time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>of</w:t>
      </w:r>
      <w:r>
        <w:rPr>
          <w:color w:val="FFFFFF"/>
          <w:spacing w:val="-9"/>
          <w:w w:val="95"/>
        </w:rPr>
        <w:t xml:space="preserve"> </w:t>
      </w:r>
      <w:r>
        <w:rPr>
          <w:color w:val="FFFFFF"/>
          <w:spacing w:val="-2"/>
          <w:w w:val="95"/>
        </w:rPr>
        <w:t xml:space="preserve">its </w:t>
      </w:r>
      <w:r>
        <w:rPr>
          <w:color w:val="FFFFFF"/>
          <w:w w:val="90"/>
        </w:rPr>
        <w:t>incorporation in 1838, the village had become a bustling commercial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manufacturing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center,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shops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that supplied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groceries,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dry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goods,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books,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pots,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pans,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 xml:space="preserve">stoves. </w:t>
      </w:r>
      <w:r>
        <w:rPr>
          <w:color w:val="FFFFFF"/>
          <w:w w:val="85"/>
        </w:rPr>
        <w:t>Hats and carriages were the principal manufactured products.</w:t>
      </w:r>
      <w:r>
        <w:rPr>
          <w:color w:val="FFFFFF"/>
        </w:rPr>
        <w:t xml:space="preserve"> </w:t>
      </w:r>
      <w:r>
        <w:rPr>
          <w:color w:val="FFFFFF"/>
          <w:w w:val="90"/>
        </w:rPr>
        <w:t>A printing office published an important newspaper, and several lawyers and physicians helped villagers live more</w:t>
      </w:r>
    </w:p>
    <w:p w14:paraId="23928A93" w14:textId="77777777" w:rsidR="00152E22" w:rsidRDefault="003B351C">
      <w:pPr>
        <w:pStyle w:val="BodyText"/>
        <w:spacing w:line="235" w:lineRule="auto"/>
        <w:ind w:left="493" w:right="107"/>
      </w:pPr>
      <w:r>
        <w:rPr>
          <w:color w:val="FFFFFF"/>
          <w:w w:val="90"/>
        </w:rPr>
        <w:t>law-abiding and healthy lives. Three taverns afforded lodging, food, and drink an</w:t>
      </w:r>
      <w:r>
        <w:rPr>
          <w:color w:val="FFFFFF"/>
          <w:w w:val="90"/>
        </w:rPr>
        <w:t xml:space="preserve">d served as ideal locations to air </w:t>
      </w:r>
      <w:r>
        <w:rPr>
          <w:color w:val="FFFFFF"/>
          <w:w w:val="85"/>
        </w:rPr>
        <w:t xml:space="preserve">new political ideas. This was the atmosphere in which young </w:t>
      </w:r>
      <w:r>
        <w:rPr>
          <w:color w:val="FFFFFF"/>
          <w:w w:val="95"/>
        </w:rPr>
        <w:t>Martin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Van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Buren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grew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up.</w:t>
      </w:r>
    </w:p>
    <w:p w14:paraId="23928A94" w14:textId="77777777" w:rsidR="00152E22" w:rsidRDefault="003B351C">
      <w:pPr>
        <w:pStyle w:val="BodyText"/>
        <w:spacing w:before="143" w:line="235" w:lineRule="auto"/>
        <w:ind w:left="493" w:right="107"/>
      </w:pPr>
      <w:r>
        <w:rPr>
          <w:color w:val="FFFFFF"/>
          <w:w w:val="90"/>
        </w:rPr>
        <w:t>As manufacturing in the village declined during the nineteenth century, Kinderhook became an increasingly residential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village.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Over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tim</w:t>
      </w:r>
      <w:r>
        <w:rPr>
          <w:color w:val="FFFFFF"/>
          <w:w w:val="90"/>
        </w:rPr>
        <w:t>e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an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eclectic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collection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of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houses in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architectural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styles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of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two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centuries,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including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the Dutch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Vernacular,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Federal,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Georgian,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Greek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 xml:space="preserve">Revival </w:t>
      </w:r>
      <w:r>
        <w:rPr>
          <w:color w:val="FFFFFF"/>
          <w:w w:val="95"/>
        </w:rPr>
        <w:t>styles,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lined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the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village’s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streets.</w:t>
      </w:r>
    </w:p>
    <w:p w14:paraId="23928A95" w14:textId="77777777" w:rsidR="00152E22" w:rsidRDefault="003B351C">
      <w:pPr>
        <w:pStyle w:val="BodyText"/>
        <w:spacing w:before="144" w:line="235" w:lineRule="auto"/>
        <w:ind w:left="493" w:right="326"/>
      </w:pPr>
      <w:r>
        <w:rPr>
          <w:color w:val="FFFFFF"/>
          <w:w w:val="85"/>
        </w:rPr>
        <w:t xml:space="preserve">Today visitors discover historic buildings that appear much </w:t>
      </w:r>
      <w:r>
        <w:rPr>
          <w:color w:val="FFFFFF"/>
          <w:w w:val="90"/>
        </w:rPr>
        <w:t>as they did when the retired President Van Buren made his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favorite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>horseback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ride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>from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Lindenwald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his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native village.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Preservation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of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>village’s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architectural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heritage is recognized by Kinde</w:t>
      </w:r>
      <w:r>
        <w:rPr>
          <w:color w:val="FFFFFF"/>
          <w:w w:val="90"/>
        </w:rPr>
        <w:t xml:space="preserve">rhook’s listing on the National Register of Historic Places and its designation as a </w:t>
      </w:r>
      <w:r>
        <w:rPr>
          <w:color w:val="FFFFFF"/>
          <w:w w:val="95"/>
        </w:rPr>
        <w:t>Preserve</w:t>
      </w:r>
      <w:r>
        <w:rPr>
          <w:color w:val="FFFFFF"/>
          <w:spacing w:val="-5"/>
          <w:w w:val="95"/>
        </w:rPr>
        <w:t xml:space="preserve"> </w:t>
      </w:r>
      <w:r>
        <w:rPr>
          <w:color w:val="FFFFFF"/>
          <w:w w:val="95"/>
        </w:rPr>
        <w:t>America</w:t>
      </w:r>
      <w:r>
        <w:rPr>
          <w:color w:val="FFFFFF"/>
          <w:spacing w:val="-4"/>
          <w:w w:val="95"/>
        </w:rPr>
        <w:t xml:space="preserve"> </w:t>
      </w:r>
      <w:r>
        <w:rPr>
          <w:color w:val="FFFFFF"/>
          <w:w w:val="95"/>
        </w:rPr>
        <w:t>Community.</w:t>
      </w:r>
    </w:p>
    <w:p w14:paraId="23928A96" w14:textId="77777777" w:rsidR="00152E22" w:rsidRDefault="00152E22">
      <w:pPr>
        <w:spacing w:line="235" w:lineRule="auto"/>
        <w:sectPr w:rsidR="00152E22">
          <w:type w:val="continuous"/>
          <w:pgSz w:w="17280" w:h="12960" w:orient="landscape"/>
          <w:pgMar w:top="0" w:right="40" w:bottom="0" w:left="180" w:header="720" w:footer="720" w:gutter="0"/>
          <w:cols w:num="2" w:space="720" w:equalWidth="0">
            <w:col w:w="11079" w:space="40"/>
            <w:col w:w="5941"/>
          </w:cols>
        </w:sectPr>
      </w:pPr>
    </w:p>
    <w:p w14:paraId="23928A97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before="65" w:line="233" w:lineRule="exact"/>
        <w:ind w:hanging="289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lastRenderedPageBreak/>
        <w:t>Martin</w:t>
      </w:r>
      <w:r>
        <w:rPr>
          <w:rFonts w:ascii="Trebuchet MS"/>
          <w:b/>
          <w:color w:val="A84133"/>
          <w:spacing w:val="-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Van</w:t>
      </w:r>
      <w:r>
        <w:rPr>
          <w:rFonts w:ascii="Trebuchet MS"/>
          <w:b/>
          <w:color w:val="A84133"/>
          <w:spacing w:val="-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Buren</w:t>
      </w:r>
      <w:r>
        <w:rPr>
          <w:rFonts w:ascii="Trebuchet MS"/>
          <w:b/>
          <w:color w:val="A84133"/>
          <w:spacing w:val="-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Statue,</w:t>
      </w:r>
      <w:r>
        <w:rPr>
          <w:rFonts w:ascii="Trebuchet MS"/>
          <w:b/>
          <w:color w:val="A84133"/>
          <w:spacing w:val="-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Village</w:t>
      </w:r>
      <w:r>
        <w:rPr>
          <w:rFonts w:ascii="Trebuchet MS"/>
          <w:b/>
          <w:color w:val="A84133"/>
          <w:spacing w:val="-3"/>
          <w:sz w:val="19"/>
        </w:rPr>
        <w:t xml:space="preserve"> </w:t>
      </w:r>
      <w:r>
        <w:rPr>
          <w:rFonts w:ascii="Trebuchet MS"/>
          <w:b/>
          <w:color w:val="A84133"/>
          <w:spacing w:val="-2"/>
          <w:sz w:val="19"/>
        </w:rPr>
        <w:t>Square</w:t>
      </w:r>
    </w:p>
    <w:p w14:paraId="23928A98" w14:textId="77777777" w:rsidR="00152E22" w:rsidRDefault="003B351C">
      <w:pPr>
        <w:spacing w:before="4" w:line="218" w:lineRule="auto"/>
        <w:ind w:left="407" w:right="461"/>
        <w:rPr>
          <w:rFonts w:ascii="Lucida Sans"/>
          <w:sz w:val="19"/>
        </w:rPr>
      </w:pPr>
      <w:r>
        <w:rPr>
          <w:rFonts w:ascii="Lucida Sans"/>
          <w:color w:val="2B3031"/>
          <w:w w:val="95"/>
          <w:sz w:val="19"/>
        </w:rPr>
        <w:t>This</w:t>
      </w:r>
      <w:r>
        <w:rPr>
          <w:rFonts w:asci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life-sized</w:t>
      </w:r>
      <w:r>
        <w:rPr>
          <w:rFonts w:asci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statue</w:t>
      </w:r>
      <w:r>
        <w:rPr>
          <w:rFonts w:asci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of</w:t>
      </w:r>
      <w:r>
        <w:rPr>
          <w:rFonts w:asci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Martin</w:t>
      </w:r>
      <w:r>
        <w:rPr>
          <w:rFonts w:asci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Van</w:t>
      </w:r>
      <w:r>
        <w:rPr>
          <w:rFonts w:asci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Buren</w:t>
      </w:r>
      <w:r>
        <w:rPr>
          <w:rFonts w:asci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 xml:space="preserve">welcomes </w:t>
      </w:r>
      <w:r>
        <w:rPr>
          <w:rFonts w:ascii="Lucida Sans"/>
          <w:color w:val="2B3031"/>
          <w:w w:val="90"/>
          <w:sz w:val="19"/>
        </w:rPr>
        <w:t xml:space="preserve">visitors to the historic Village of Kinderhook. Located in a small pocket park, the statue, created by sculptor </w:t>
      </w:r>
      <w:r>
        <w:rPr>
          <w:rFonts w:ascii="Lucida Sans"/>
          <w:color w:val="2B3031"/>
          <w:w w:val="95"/>
          <w:sz w:val="19"/>
        </w:rPr>
        <w:t>Edward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proofErr w:type="spellStart"/>
      <w:r>
        <w:rPr>
          <w:rFonts w:ascii="Lucida Sans"/>
          <w:color w:val="2B3031"/>
          <w:w w:val="95"/>
          <w:sz w:val="19"/>
        </w:rPr>
        <w:t>Hlavka</w:t>
      </w:r>
      <w:proofErr w:type="spellEnd"/>
      <w:r>
        <w:rPr>
          <w:rFonts w:ascii="Lucida Sans"/>
          <w:color w:val="2B3031"/>
          <w:w w:val="95"/>
          <w:sz w:val="19"/>
        </w:rPr>
        <w:t>,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was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dedicated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on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July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14,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2007.</w:t>
      </w:r>
      <w:r>
        <w:rPr>
          <w:rFonts w:asci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 xml:space="preserve">Gift </w:t>
      </w:r>
      <w:r>
        <w:rPr>
          <w:rFonts w:ascii="Lucida Sans"/>
          <w:color w:val="2B3031"/>
          <w:sz w:val="19"/>
        </w:rPr>
        <w:t>of</w:t>
      </w:r>
      <w:r>
        <w:rPr>
          <w:rFonts w:ascii="Lucida Sans"/>
          <w:color w:val="2B3031"/>
          <w:spacing w:val="-15"/>
          <w:sz w:val="19"/>
        </w:rPr>
        <w:t xml:space="preserve"> </w:t>
      </w:r>
      <w:r>
        <w:rPr>
          <w:rFonts w:ascii="Lucida Sans"/>
          <w:color w:val="2B3031"/>
          <w:sz w:val="19"/>
        </w:rPr>
        <w:t>Friends</w:t>
      </w:r>
      <w:r>
        <w:rPr>
          <w:rFonts w:ascii="Lucida Sans"/>
          <w:color w:val="2B3031"/>
          <w:spacing w:val="-15"/>
          <w:sz w:val="19"/>
        </w:rPr>
        <w:t xml:space="preserve"> </w:t>
      </w:r>
      <w:r>
        <w:rPr>
          <w:rFonts w:ascii="Lucida Sans"/>
          <w:color w:val="2B3031"/>
          <w:sz w:val="19"/>
        </w:rPr>
        <w:t>of</w:t>
      </w:r>
      <w:r>
        <w:rPr>
          <w:rFonts w:ascii="Lucida Sans"/>
          <w:color w:val="2B3031"/>
          <w:spacing w:val="-15"/>
          <w:sz w:val="19"/>
        </w:rPr>
        <w:t xml:space="preserve"> </w:t>
      </w:r>
      <w:r>
        <w:rPr>
          <w:rFonts w:ascii="Lucida Sans"/>
          <w:color w:val="2B3031"/>
          <w:sz w:val="19"/>
        </w:rPr>
        <w:t>Lindenwald.</w:t>
      </w:r>
    </w:p>
    <w:p w14:paraId="23928A99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before="76" w:line="218" w:lineRule="auto"/>
        <w:ind w:right="98" w:hanging="281"/>
        <w:rPr>
          <w:sz w:val="19"/>
        </w:rPr>
      </w:pPr>
      <w:r>
        <w:rPr>
          <w:rFonts w:ascii="Trebuchet MS"/>
          <w:b/>
          <w:color w:val="A84133"/>
          <w:sz w:val="19"/>
        </w:rPr>
        <w:t xml:space="preserve">James P. Vanderpoel House (ca. 1816), 16 Broad St. </w:t>
      </w:r>
      <w:r>
        <w:rPr>
          <w:color w:val="2B3031"/>
          <w:w w:val="95"/>
          <w:sz w:val="19"/>
        </w:rPr>
        <w:t>Currently</w:t>
      </w:r>
      <w:r>
        <w:rPr>
          <w:color w:val="2B3031"/>
          <w:spacing w:val="-1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operating</w:t>
      </w:r>
      <w:r>
        <w:rPr>
          <w:color w:val="2B3031"/>
          <w:spacing w:val="-1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as</w:t>
      </w:r>
      <w:r>
        <w:rPr>
          <w:color w:val="2B3031"/>
          <w:spacing w:val="-1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an</w:t>
      </w:r>
      <w:r>
        <w:rPr>
          <w:color w:val="2B3031"/>
          <w:spacing w:val="-1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exhibition</w:t>
      </w:r>
      <w:r>
        <w:rPr>
          <w:color w:val="2B3031"/>
          <w:spacing w:val="-1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space</w:t>
      </w:r>
      <w:r>
        <w:rPr>
          <w:color w:val="2B3031"/>
          <w:spacing w:val="-1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with</w:t>
      </w:r>
      <w:r>
        <w:rPr>
          <w:color w:val="2B3031"/>
          <w:spacing w:val="-1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historic paintings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and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decorative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arts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from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Columbia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 xml:space="preserve">County </w:t>
      </w:r>
      <w:r>
        <w:rPr>
          <w:color w:val="2B3031"/>
          <w:w w:val="90"/>
          <w:sz w:val="19"/>
        </w:rPr>
        <w:t>Historical Society collections, Vanderpoel House is one of the finest examples of Federal archite</w:t>
      </w:r>
      <w:r>
        <w:rPr>
          <w:color w:val="2B3031"/>
          <w:w w:val="90"/>
          <w:sz w:val="19"/>
        </w:rPr>
        <w:t xml:space="preserve">cture in the Hudson Valley. Vanderpoel, a prominent lawyer and politician, was </w:t>
      </w:r>
      <w:r>
        <w:rPr>
          <w:color w:val="2B3031"/>
          <w:w w:val="95"/>
          <w:sz w:val="19"/>
        </w:rPr>
        <w:t>a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friend,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colleague,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and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relative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by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marriage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of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 xml:space="preserve">President </w:t>
      </w:r>
      <w:r>
        <w:rPr>
          <w:color w:val="2B3031"/>
          <w:sz w:val="19"/>
        </w:rPr>
        <w:t>Van</w:t>
      </w:r>
      <w:r>
        <w:rPr>
          <w:color w:val="2B3031"/>
          <w:spacing w:val="-5"/>
          <w:sz w:val="19"/>
        </w:rPr>
        <w:t xml:space="preserve"> </w:t>
      </w:r>
      <w:r>
        <w:rPr>
          <w:color w:val="2B3031"/>
          <w:sz w:val="19"/>
        </w:rPr>
        <w:t>Buren.</w:t>
      </w:r>
    </w:p>
    <w:p w14:paraId="23928A9A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before="74" w:line="218" w:lineRule="auto"/>
        <w:ind w:right="313" w:hanging="281"/>
        <w:rPr>
          <w:sz w:val="19"/>
        </w:rPr>
      </w:pPr>
      <w:r>
        <w:rPr>
          <w:rFonts w:ascii="Trebuchet MS" w:hAnsi="Trebuchet MS"/>
          <w:b/>
          <w:color w:val="A84133"/>
          <w:sz w:val="19"/>
        </w:rPr>
        <w:t xml:space="preserve">Peter Van </w:t>
      </w:r>
      <w:proofErr w:type="spellStart"/>
      <w:r>
        <w:rPr>
          <w:rFonts w:ascii="Trebuchet MS" w:hAnsi="Trebuchet MS"/>
          <w:b/>
          <w:color w:val="A84133"/>
          <w:sz w:val="19"/>
        </w:rPr>
        <w:t>Schaack</w:t>
      </w:r>
      <w:proofErr w:type="spellEnd"/>
      <w:r>
        <w:rPr>
          <w:rFonts w:ascii="Trebuchet MS" w:hAnsi="Trebuchet MS"/>
          <w:b/>
          <w:color w:val="A84133"/>
          <w:sz w:val="19"/>
        </w:rPr>
        <w:t xml:space="preserve"> House (ca. 1787), 20 Broad St. </w:t>
      </w:r>
      <w:r>
        <w:rPr>
          <w:color w:val="2B3031"/>
          <w:w w:val="90"/>
          <w:sz w:val="19"/>
        </w:rPr>
        <w:t xml:space="preserve">Built by attorney Peter Van </w:t>
      </w:r>
      <w:proofErr w:type="spellStart"/>
      <w:r>
        <w:rPr>
          <w:color w:val="2B3031"/>
          <w:w w:val="90"/>
          <w:sz w:val="19"/>
        </w:rPr>
        <w:t>Schaack</w:t>
      </w:r>
      <w:proofErr w:type="spellEnd"/>
      <w:r>
        <w:rPr>
          <w:color w:val="2B3031"/>
          <w:w w:val="90"/>
          <w:sz w:val="19"/>
        </w:rPr>
        <w:t xml:space="preserve">, this house is noted </w:t>
      </w:r>
      <w:r>
        <w:rPr>
          <w:color w:val="2B3031"/>
          <w:w w:val="95"/>
          <w:sz w:val="19"/>
        </w:rPr>
        <w:t>as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the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site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of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New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York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State’s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first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law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school.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Many distinguished</w:t>
      </w:r>
      <w:r>
        <w:rPr>
          <w:color w:val="2B3031"/>
          <w:spacing w:val="-13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guests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were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entertained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here,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 xml:space="preserve">including </w:t>
      </w:r>
      <w:r>
        <w:rPr>
          <w:color w:val="2B3031"/>
          <w:spacing w:val="-2"/>
          <w:sz w:val="19"/>
        </w:rPr>
        <w:t>Martin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>Van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>Buren,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>Aaron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>Burr,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>Chief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>Justice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>John</w:t>
      </w:r>
      <w:r>
        <w:rPr>
          <w:color w:val="2B3031"/>
          <w:spacing w:val="-11"/>
          <w:sz w:val="19"/>
        </w:rPr>
        <w:t xml:space="preserve"> </w:t>
      </w:r>
      <w:r>
        <w:rPr>
          <w:color w:val="2B3031"/>
          <w:spacing w:val="-2"/>
          <w:sz w:val="19"/>
        </w:rPr>
        <w:t xml:space="preserve">Jay, </w:t>
      </w:r>
      <w:r>
        <w:rPr>
          <w:color w:val="2B3031"/>
          <w:sz w:val="19"/>
        </w:rPr>
        <w:t>and</w:t>
      </w:r>
      <w:r>
        <w:rPr>
          <w:color w:val="2B3031"/>
          <w:spacing w:val="-16"/>
          <w:sz w:val="19"/>
        </w:rPr>
        <w:t xml:space="preserve"> </w:t>
      </w:r>
      <w:r>
        <w:rPr>
          <w:color w:val="2B3031"/>
          <w:sz w:val="19"/>
        </w:rPr>
        <w:t>writer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>Washington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>Irving.</w:t>
      </w:r>
    </w:p>
    <w:p w14:paraId="23928A9B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before="54" w:line="233" w:lineRule="exact"/>
        <w:ind w:hanging="289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t>Burgoyne</w:t>
      </w:r>
      <w:r>
        <w:rPr>
          <w:rFonts w:ascii="Trebuchet MS"/>
          <w:b/>
          <w:color w:val="A84133"/>
          <w:spacing w:val="-12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House</w:t>
      </w:r>
      <w:r>
        <w:rPr>
          <w:rFonts w:ascii="Trebuchet MS"/>
          <w:b/>
          <w:color w:val="A84133"/>
          <w:spacing w:val="-12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(1774),</w:t>
      </w:r>
      <w:r>
        <w:rPr>
          <w:rFonts w:ascii="Trebuchet MS"/>
          <w:b/>
          <w:color w:val="A84133"/>
          <w:spacing w:val="-11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24</w:t>
      </w:r>
      <w:r>
        <w:rPr>
          <w:rFonts w:ascii="Trebuchet MS"/>
          <w:b/>
          <w:color w:val="A84133"/>
          <w:spacing w:val="-12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Broad</w:t>
      </w:r>
      <w:r>
        <w:rPr>
          <w:rFonts w:ascii="Trebuchet MS"/>
          <w:b/>
          <w:color w:val="A84133"/>
          <w:spacing w:val="-11"/>
          <w:sz w:val="19"/>
        </w:rPr>
        <w:t xml:space="preserve"> </w:t>
      </w:r>
      <w:r>
        <w:rPr>
          <w:rFonts w:ascii="Trebuchet MS"/>
          <w:b/>
          <w:color w:val="A84133"/>
          <w:spacing w:val="-5"/>
          <w:sz w:val="19"/>
        </w:rPr>
        <w:t>St.</w:t>
      </w:r>
    </w:p>
    <w:p w14:paraId="23928A9C" w14:textId="77777777" w:rsidR="00152E22" w:rsidRDefault="003B351C">
      <w:pPr>
        <w:spacing w:before="5" w:line="218" w:lineRule="auto"/>
        <w:ind w:left="407" w:right="308"/>
        <w:rPr>
          <w:rFonts w:ascii="Lucida Sans" w:hAnsi="Lucida Sans"/>
          <w:sz w:val="19"/>
        </w:rPr>
      </w:pPr>
      <w:r>
        <w:rPr>
          <w:rFonts w:ascii="Lucida Sans" w:hAnsi="Lucida Sans"/>
          <w:color w:val="2B3031"/>
          <w:w w:val="95"/>
          <w:sz w:val="19"/>
        </w:rPr>
        <w:t xml:space="preserve">This Georgian-style home was given the moniker </w:t>
      </w:r>
      <w:r>
        <w:rPr>
          <w:rFonts w:ascii="Lucida Sans" w:hAnsi="Lucida Sans"/>
          <w:color w:val="2B3031"/>
          <w:sz w:val="19"/>
        </w:rPr>
        <w:t>“Burgoyne”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after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British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General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John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 xml:space="preserve">Burgoyne </w:t>
      </w:r>
      <w:r>
        <w:rPr>
          <w:rFonts w:ascii="Lucida Sans" w:hAnsi="Lucida Sans"/>
          <w:color w:val="2B3031"/>
          <w:w w:val="90"/>
          <w:sz w:val="19"/>
        </w:rPr>
        <w:t xml:space="preserve">reputedly dined here after his decisive loss at Saratoga </w:t>
      </w:r>
      <w:r>
        <w:rPr>
          <w:rFonts w:ascii="Lucida Sans" w:hAnsi="Lucida Sans"/>
          <w:color w:val="2B3031"/>
          <w:sz w:val="19"/>
        </w:rPr>
        <w:t>in</w:t>
      </w:r>
      <w:r>
        <w:rPr>
          <w:rFonts w:ascii="Lucida Sans" w:hAnsi="Lucida Sans"/>
          <w:color w:val="2B3031"/>
          <w:spacing w:val="-5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October</w:t>
      </w:r>
      <w:r>
        <w:rPr>
          <w:rFonts w:ascii="Lucida Sans" w:hAnsi="Lucida Sans"/>
          <w:color w:val="2B3031"/>
          <w:spacing w:val="-5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1777.</w:t>
      </w:r>
    </w:p>
    <w:p w14:paraId="23928A9D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line="233" w:lineRule="exact"/>
        <w:ind w:hanging="289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t>Persons</w:t>
      </w:r>
      <w:r>
        <w:rPr>
          <w:rFonts w:ascii="Trebuchet MS"/>
          <w:b/>
          <w:color w:val="A84133"/>
          <w:spacing w:val="-7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of</w:t>
      </w:r>
      <w:r>
        <w:rPr>
          <w:rFonts w:ascii="Trebuchet MS"/>
          <w:b/>
          <w:color w:val="A84133"/>
          <w:spacing w:val="-6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Color</w:t>
      </w:r>
      <w:r>
        <w:rPr>
          <w:rFonts w:ascii="Trebuchet MS"/>
          <w:b/>
          <w:color w:val="A84133"/>
          <w:spacing w:val="-6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Cemetery,</w:t>
      </w:r>
      <w:r>
        <w:rPr>
          <w:rFonts w:ascii="Trebuchet MS"/>
          <w:b/>
          <w:color w:val="A84133"/>
          <w:spacing w:val="-6"/>
          <w:sz w:val="19"/>
        </w:rPr>
        <w:t xml:space="preserve"> </w:t>
      </w:r>
      <w:proofErr w:type="spellStart"/>
      <w:r>
        <w:rPr>
          <w:rFonts w:ascii="Trebuchet MS"/>
          <w:b/>
          <w:color w:val="A84133"/>
          <w:sz w:val="19"/>
        </w:rPr>
        <w:t>Rothermel</w:t>
      </w:r>
      <w:proofErr w:type="spellEnd"/>
      <w:r>
        <w:rPr>
          <w:rFonts w:ascii="Trebuchet MS"/>
          <w:b/>
          <w:color w:val="A84133"/>
          <w:spacing w:val="-6"/>
          <w:sz w:val="19"/>
        </w:rPr>
        <w:t xml:space="preserve"> </w:t>
      </w:r>
      <w:r>
        <w:rPr>
          <w:rFonts w:ascii="Trebuchet MS"/>
          <w:b/>
          <w:color w:val="A84133"/>
          <w:spacing w:val="-4"/>
          <w:sz w:val="19"/>
        </w:rPr>
        <w:t>Lane</w:t>
      </w:r>
    </w:p>
    <w:p w14:paraId="23928A9E" w14:textId="77777777" w:rsidR="00152E22" w:rsidRDefault="003B351C">
      <w:pPr>
        <w:spacing w:before="5" w:line="218" w:lineRule="auto"/>
        <w:ind w:left="407"/>
        <w:rPr>
          <w:rFonts w:ascii="Lucida Sans" w:hAnsi="Lucida Sans"/>
          <w:sz w:val="19"/>
        </w:rPr>
      </w:pPr>
      <w:r>
        <w:rPr>
          <w:rFonts w:ascii="Lucida Sans" w:hAnsi="Lucida Sans"/>
          <w:color w:val="2B3031"/>
          <w:w w:val="95"/>
          <w:sz w:val="19"/>
        </w:rPr>
        <w:t>In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1815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Kinderhook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landowner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John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Rogers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stipulated that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portion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of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his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property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be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“intended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 xml:space="preserve">cemetery </w:t>
      </w:r>
      <w:r>
        <w:rPr>
          <w:rFonts w:ascii="Lucida Sans" w:hAnsi="Lucida Sans"/>
          <w:color w:val="2B3031"/>
          <w:spacing w:val="-2"/>
          <w:w w:val="95"/>
          <w:sz w:val="19"/>
        </w:rPr>
        <w:t>for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the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people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of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color.”</w:t>
      </w:r>
      <w:r>
        <w:rPr>
          <w:rFonts w:ascii="Lucida Sans" w:hAnsi="Lucida Sans"/>
          <w:color w:val="2B3031"/>
          <w:spacing w:val="37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Although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only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fifteen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headstones </w:t>
      </w:r>
      <w:r>
        <w:rPr>
          <w:rFonts w:ascii="Lucida Sans" w:hAnsi="Lucida Sans"/>
          <w:color w:val="2B3031"/>
          <w:w w:val="95"/>
          <w:sz w:val="19"/>
        </w:rPr>
        <w:t>remain,</w:t>
      </w:r>
      <w:r>
        <w:rPr>
          <w:rFonts w:ascii="Lucida Sans" w:hAnsi="Lucida Sans"/>
          <w:color w:val="2B3031"/>
          <w:spacing w:val="-13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it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estimated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that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hundreds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of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individuals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 xml:space="preserve">may </w:t>
      </w:r>
      <w:r>
        <w:rPr>
          <w:rFonts w:ascii="Lucida Sans" w:hAnsi="Lucida Sans"/>
          <w:color w:val="2B3031"/>
          <w:sz w:val="19"/>
        </w:rPr>
        <w:t>have</w:t>
      </w:r>
      <w:r>
        <w:rPr>
          <w:rFonts w:ascii="Lucida Sans" w:hAnsi="Lucida Sans"/>
          <w:color w:val="2B3031"/>
          <w:spacing w:val="-7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been</w:t>
      </w:r>
      <w:r>
        <w:rPr>
          <w:rFonts w:ascii="Lucida Sans" w:hAnsi="Lucida Sans"/>
          <w:color w:val="2B3031"/>
          <w:spacing w:val="-7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interred</w:t>
      </w:r>
      <w:r>
        <w:rPr>
          <w:rFonts w:ascii="Lucida Sans" w:hAnsi="Lucida Sans"/>
          <w:color w:val="2B3031"/>
          <w:spacing w:val="-7"/>
          <w:sz w:val="19"/>
        </w:rPr>
        <w:t xml:space="preserve"> </w:t>
      </w:r>
      <w:r>
        <w:rPr>
          <w:rFonts w:ascii="Lucida Sans" w:hAnsi="Lucida Sans"/>
          <w:color w:val="2B3031"/>
          <w:sz w:val="19"/>
        </w:rPr>
        <w:t>here.</w:t>
      </w:r>
    </w:p>
    <w:p w14:paraId="23928A9F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before="78" w:line="216" w:lineRule="auto"/>
        <w:ind w:right="427"/>
        <w:rPr>
          <w:sz w:val="19"/>
        </w:rPr>
      </w:pPr>
      <w:r>
        <w:rPr>
          <w:rFonts w:ascii="Trebuchet MS"/>
          <w:b/>
          <w:color w:val="A84133"/>
          <w:sz w:val="19"/>
        </w:rPr>
        <w:t xml:space="preserve">Benedict Arnold House (1770), 28 Broad St. </w:t>
      </w:r>
      <w:r>
        <w:rPr>
          <w:color w:val="2B3031"/>
          <w:sz w:val="19"/>
        </w:rPr>
        <w:t>Wounded</w:t>
      </w:r>
      <w:r>
        <w:rPr>
          <w:color w:val="2B3031"/>
          <w:spacing w:val="-16"/>
          <w:sz w:val="19"/>
        </w:rPr>
        <w:t xml:space="preserve"> </w:t>
      </w:r>
      <w:r>
        <w:rPr>
          <w:color w:val="2B3031"/>
          <w:sz w:val="19"/>
        </w:rPr>
        <w:t>in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>the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>Battle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>of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>Bemis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>Heights,</w:t>
      </w:r>
      <w:r>
        <w:rPr>
          <w:color w:val="2B3031"/>
          <w:spacing w:val="-15"/>
          <w:sz w:val="19"/>
        </w:rPr>
        <w:t xml:space="preserve"> </w:t>
      </w:r>
      <w:r>
        <w:rPr>
          <w:color w:val="2B3031"/>
          <w:sz w:val="19"/>
        </w:rPr>
        <w:t xml:space="preserve">General </w:t>
      </w:r>
      <w:r>
        <w:rPr>
          <w:color w:val="2B3031"/>
          <w:w w:val="90"/>
          <w:sz w:val="19"/>
        </w:rPr>
        <w:t>Arnold was brought to this home to recuperate. Later,</w:t>
      </w:r>
    </w:p>
    <w:p w14:paraId="23928AA0" w14:textId="77777777" w:rsidR="00152E22" w:rsidRDefault="003B351C">
      <w:pPr>
        <w:spacing w:before="3" w:line="218" w:lineRule="auto"/>
        <w:ind w:left="407"/>
        <w:rPr>
          <w:rFonts w:ascii="Lucida Sans"/>
          <w:sz w:val="19"/>
        </w:rPr>
      </w:pPr>
      <w:r>
        <w:rPr>
          <w:rFonts w:ascii="Lucida Sans"/>
          <w:color w:val="2B3031"/>
          <w:w w:val="95"/>
          <w:sz w:val="19"/>
        </w:rPr>
        <w:t>while</w:t>
      </w:r>
      <w:r>
        <w:rPr>
          <w:rFonts w:ascii="Lucida Sans"/>
          <w:color w:val="2B3031"/>
          <w:spacing w:val="-13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commanding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fort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at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West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Point,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an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 xml:space="preserve">embittered Arnold plotted to surrender the fort and later switched </w:t>
      </w:r>
      <w:r>
        <w:rPr>
          <w:rFonts w:ascii="Lucida Sans"/>
          <w:color w:val="2B3031"/>
          <w:w w:val="90"/>
          <w:sz w:val="19"/>
        </w:rPr>
        <w:t>his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allegiance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to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the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British.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His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name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is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>now</w:t>
      </w:r>
      <w:r>
        <w:rPr>
          <w:rFonts w:ascii="Lucida Sans"/>
          <w:color w:val="2B3031"/>
          <w:spacing w:val="-1"/>
          <w:w w:val="90"/>
          <w:sz w:val="19"/>
        </w:rPr>
        <w:t xml:space="preserve"> </w:t>
      </w:r>
      <w:r>
        <w:rPr>
          <w:rFonts w:ascii="Lucida Sans"/>
          <w:color w:val="2B3031"/>
          <w:w w:val="90"/>
          <w:sz w:val="19"/>
        </w:rPr>
        <w:t xml:space="preserve">synonymous </w:t>
      </w:r>
      <w:r>
        <w:rPr>
          <w:rFonts w:ascii="Lucida Sans"/>
          <w:color w:val="2B3031"/>
          <w:sz w:val="19"/>
        </w:rPr>
        <w:t>with</w:t>
      </w:r>
      <w:r>
        <w:rPr>
          <w:rFonts w:ascii="Lucida Sans"/>
          <w:color w:val="2B3031"/>
          <w:spacing w:val="-5"/>
          <w:sz w:val="19"/>
        </w:rPr>
        <w:t xml:space="preserve"> </w:t>
      </w:r>
      <w:r>
        <w:rPr>
          <w:rFonts w:ascii="Lucida Sans"/>
          <w:color w:val="2B3031"/>
          <w:sz w:val="19"/>
        </w:rPr>
        <w:t>treason.</w:t>
      </w:r>
    </w:p>
    <w:p w14:paraId="23928AA1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line="131" w:lineRule="exact"/>
        <w:ind w:hanging="282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t>The</w:t>
      </w:r>
      <w:r>
        <w:rPr>
          <w:rFonts w:ascii="Trebuchet MS"/>
          <w:b/>
          <w:color w:val="A84133"/>
          <w:spacing w:val="-10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School</w:t>
      </w:r>
      <w:r>
        <w:rPr>
          <w:rFonts w:ascii="Trebuchet MS"/>
          <w:b/>
          <w:color w:val="A84133"/>
          <w:spacing w:val="-9"/>
          <w:sz w:val="19"/>
        </w:rPr>
        <w:t xml:space="preserve"> </w:t>
      </w:r>
      <w:r>
        <w:rPr>
          <w:color w:val="A84133"/>
          <w:sz w:val="19"/>
        </w:rPr>
        <w:t>l</w:t>
      </w:r>
      <w:r>
        <w:rPr>
          <w:color w:val="A84133"/>
          <w:spacing w:val="-12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Jack</w:t>
      </w:r>
      <w:r>
        <w:rPr>
          <w:rFonts w:ascii="Trebuchet MS"/>
          <w:b/>
          <w:color w:val="A84133"/>
          <w:spacing w:val="-9"/>
          <w:sz w:val="19"/>
        </w:rPr>
        <w:t xml:space="preserve"> </w:t>
      </w:r>
      <w:proofErr w:type="spellStart"/>
      <w:r>
        <w:rPr>
          <w:rFonts w:ascii="Trebuchet MS"/>
          <w:b/>
          <w:color w:val="A84133"/>
          <w:sz w:val="19"/>
        </w:rPr>
        <w:t>Shainman</w:t>
      </w:r>
      <w:proofErr w:type="spellEnd"/>
      <w:r>
        <w:rPr>
          <w:rFonts w:ascii="Trebuchet MS"/>
          <w:b/>
          <w:color w:val="A84133"/>
          <w:spacing w:val="-9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Gallery</w:t>
      </w:r>
      <w:r>
        <w:rPr>
          <w:rFonts w:ascii="Trebuchet MS"/>
          <w:b/>
          <w:color w:val="A84133"/>
          <w:spacing w:val="-9"/>
          <w:sz w:val="19"/>
        </w:rPr>
        <w:t xml:space="preserve"> </w:t>
      </w:r>
      <w:r>
        <w:rPr>
          <w:rFonts w:ascii="Trebuchet MS"/>
          <w:b/>
          <w:color w:val="A84133"/>
          <w:spacing w:val="-2"/>
          <w:sz w:val="19"/>
        </w:rPr>
        <w:t>(1930),</w:t>
      </w:r>
    </w:p>
    <w:p w14:paraId="23928AA2" w14:textId="77777777" w:rsidR="00152E22" w:rsidRDefault="003B351C">
      <w:pPr>
        <w:rPr>
          <w:rFonts w:ascii="Trebuchet MS"/>
          <w:b/>
          <w:sz w:val="20"/>
        </w:rPr>
      </w:pPr>
      <w:r>
        <w:br w:type="column"/>
      </w:r>
    </w:p>
    <w:p w14:paraId="23928AA3" w14:textId="77777777" w:rsidR="00152E22" w:rsidRDefault="003B351C">
      <w:pPr>
        <w:spacing w:before="154"/>
        <w:ind w:left="586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spacing w:val="-5"/>
          <w:sz w:val="16"/>
        </w:rPr>
        <w:t>13</w:t>
      </w:r>
    </w:p>
    <w:p w14:paraId="23928AA4" w14:textId="77777777" w:rsidR="00152E22" w:rsidRDefault="00152E22">
      <w:pPr>
        <w:pStyle w:val="BodyText"/>
        <w:rPr>
          <w:rFonts w:ascii="Century Gothic"/>
          <w:b/>
        </w:rPr>
      </w:pPr>
    </w:p>
    <w:p w14:paraId="23928AA5" w14:textId="77777777" w:rsidR="00152E22" w:rsidRDefault="00152E22">
      <w:pPr>
        <w:pStyle w:val="BodyText"/>
        <w:rPr>
          <w:rFonts w:ascii="Century Gothic"/>
          <w:b/>
        </w:rPr>
      </w:pPr>
    </w:p>
    <w:p w14:paraId="23928AA6" w14:textId="77777777" w:rsidR="00152E22" w:rsidRDefault="00152E22">
      <w:pPr>
        <w:pStyle w:val="BodyText"/>
        <w:rPr>
          <w:rFonts w:ascii="Century Gothic"/>
          <w:b/>
        </w:rPr>
      </w:pPr>
    </w:p>
    <w:p w14:paraId="23928AA7" w14:textId="77777777" w:rsidR="00152E22" w:rsidRDefault="00152E22">
      <w:pPr>
        <w:pStyle w:val="BodyText"/>
        <w:rPr>
          <w:rFonts w:ascii="Century Gothic"/>
          <w:b/>
        </w:rPr>
      </w:pPr>
    </w:p>
    <w:p w14:paraId="23928AA8" w14:textId="77777777" w:rsidR="00152E22" w:rsidRDefault="00152E22">
      <w:pPr>
        <w:pStyle w:val="BodyText"/>
        <w:rPr>
          <w:rFonts w:ascii="Century Gothic"/>
          <w:b/>
        </w:rPr>
      </w:pPr>
    </w:p>
    <w:p w14:paraId="23928AA9" w14:textId="77777777" w:rsidR="00152E22" w:rsidRDefault="00152E22">
      <w:pPr>
        <w:pStyle w:val="BodyText"/>
        <w:rPr>
          <w:rFonts w:ascii="Century Gothic"/>
          <w:b/>
        </w:rPr>
      </w:pPr>
    </w:p>
    <w:p w14:paraId="23928AAA" w14:textId="77777777" w:rsidR="00152E22" w:rsidRDefault="00152E22">
      <w:pPr>
        <w:pStyle w:val="BodyText"/>
        <w:spacing w:before="11"/>
        <w:rPr>
          <w:rFonts w:ascii="Century Gothic"/>
          <w:b/>
          <w:sz w:val="27"/>
        </w:rPr>
      </w:pPr>
    </w:p>
    <w:p w14:paraId="23928AAB" w14:textId="77777777" w:rsidR="00152E22" w:rsidRDefault="003B351C">
      <w:pPr>
        <w:ind w:left="1020" w:right="774"/>
        <w:jc w:val="center"/>
        <w:rPr>
          <w:rFonts w:ascii="Century Gothic"/>
          <w:b/>
          <w:sz w:val="16"/>
        </w:rPr>
      </w:pPr>
      <w:r>
        <w:pict w14:anchorId="23928AF3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73" type="#_x0000_t136" style="position:absolute;left:0;text-align:left;margin-left:440.65pt;margin-top:31.3pt;width:42.8pt;height:9pt;rotation:53;z-index:15730688;mso-position-horizontal-relative:page" fillcolor="#2b3031" stroked="f">
            <o:extrusion v:ext="view" autorotationcenter="t"/>
            <v:textpath style="font-family:&quot;Bookman Old Style&quot;;font-size:9pt;v-text-kern:t;mso-text-shadow:auto" string="Hudson St."/>
            <w10:wrap anchorx="page"/>
          </v:shape>
        </w:pict>
      </w:r>
      <w:r>
        <w:pict w14:anchorId="23928AF4">
          <v:shape id="_x0000_s1072" type="#_x0000_t136" style="position:absolute;left:0;text-align:left;margin-left:402.4pt;margin-top:-15.15pt;width:47.75pt;height:9pt;rotation:53;z-index:15731200;mso-position-horizontal-relative:page" fillcolor="#2b3031" stroked="f">
            <o:extrusion v:ext="view" autorotationcenter="t"/>
            <v:textpath style="font-family:&quot;Bookman Old Style&quot;;font-size:9pt;v-text-kern:t;mso-text-shadow:auto" string="Albany Ave."/>
            <w10:wrap anchorx="page"/>
          </v:shape>
        </w:pict>
      </w:r>
      <w:r>
        <w:pict w14:anchorId="23928AF5">
          <v:shape id="_x0000_s1071" type="#_x0000_t136" style="position:absolute;left:0;text-align:left;margin-left:436.4pt;margin-top:-69.4pt;width:47pt;height:9pt;rotation:293;z-index:15731712;mso-position-horizontal-relative:page" fillcolor="#2b3031" stroked="f">
            <o:extrusion v:ext="view" autorotationcenter="t"/>
            <v:textpath style="font-family:&quot;Bookman Old Style&quot;;font-size:9pt;v-text-kern:t;mso-text-shadow:auto" string="Chatham St."/>
            <w10:wrap anchorx="page"/>
          </v:shape>
        </w:pict>
      </w:r>
      <w:r>
        <w:rPr>
          <w:rFonts w:ascii="Century Gothic"/>
          <w:b/>
          <w:color w:val="FFFFFF"/>
          <w:spacing w:val="-5"/>
          <w:sz w:val="16"/>
        </w:rPr>
        <w:t>12</w:t>
      </w:r>
    </w:p>
    <w:p w14:paraId="23928AAC" w14:textId="77777777" w:rsidR="00152E22" w:rsidRDefault="00152E22">
      <w:pPr>
        <w:pStyle w:val="BodyText"/>
        <w:rPr>
          <w:rFonts w:ascii="Century Gothic"/>
          <w:b/>
          <w:sz w:val="17"/>
        </w:rPr>
      </w:pPr>
    </w:p>
    <w:p w14:paraId="23928AAD" w14:textId="77777777" w:rsidR="00152E22" w:rsidRDefault="003B351C">
      <w:pPr>
        <w:tabs>
          <w:tab w:val="left" w:pos="1105"/>
        </w:tabs>
        <w:spacing w:before="1" w:line="176" w:lineRule="exact"/>
        <w:ind w:left="198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spacing w:val="-10"/>
          <w:sz w:val="16"/>
        </w:rPr>
        <w:t>5</w:t>
      </w:r>
      <w:r>
        <w:rPr>
          <w:rFonts w:ascii="Century Gothic"/>
          <w:b/>
          <w:color w:val="FFFFFF"/>
          <w:sz w:val="16"/>
        </w:rPr>
        <w:tab/>
      </w:r>
      <w:r>
        <w:rPr>
          <w:rFonts w:ascii="Century Gothic"/>
          <w:b/>
          <w:color w:val="FFFFFF"/>
          <w:spacing w:val="-10"/>
          <w:sz w:val="16"/>
        </w:rPr>
        <w:t>2</w:t>
      </w:r>
    </w:p>
    <w:p w14:paraId="23928AAE" w14:textId="77777777" w:rsidR="00152E22" w:rsidRDefault="003B351C">
      <w:pPr>
        <w:tabs>
          <w:tab w:val="left" w:pos="1388"/>
        </w:tabs>
        <w:spacing w:line="206" w:lineRule="exact"/>
        <w:ind w:left="883"/>
        <w:rPr>
          <w:rFonts w:ascii="Century Gothic"/>
          <w:b/>
          <w:sz w:val="16"/>
        </w:rPr>
      </w:pPr>
      <w:r>
        <w:pict w14:anchorId="23928AF6">
          <v:shape id="_x0000_s1070" type="#_x0000_t136" style="position:absolute;left:0;text-align:left;margin-left:345.75pt;margin-top:6.25pt;width:48.85pt;height:8pt;rotation:44;z-index:-15864832;mso-position-horizontal-relative:page" fillcolor="#2b3031" stroked="f">
            <o:extrusion v:ext="view" autorotationcenter="t"/>
            <v:textpath style="font-family:&quot;Bookman Old Style&quot;;font-size:8pt;v-text-kern:t;mso-text-shadow:auto" string="Rothermel Ln."/>
            <w10:wrap anchorx="page"/>
          </v:shape>
        </w:pict>
      </w:r>
      <w:r>
        <w:rPr>
          <w:rFonts w:ascii="Century Gothic"/>
          <w:b/>
          <w:color w:val="FFFFFF"/>
          <w:spacing w:val="-10"/>
          <w:position w:val="-2"/>
          <w:sz w:val="16"/>
        </w:rPr>
        <w:t>3</w:t>
      </w:r>
      <w:r>
        <w:rPr>
          <w:rFonts w:ascii="Century Gothic"/>
          <w:b/>
          <w:color w:val="FFFFFF"/>
          <w:position w:val="-2"/>
          <w:sz w:val="16"/>
        </w:rPr>
        <w:tab/>
      </w:r>
      <w:r>
        <w:rPr>
          <w:rFonts w:ascii="Century Gothic"/>
          <w:b/>
          <w:color w:val="FFFFFF"/>
          <w:spacing w:val="-10"/>
          <w:sz w:val="16"/>
        </w:rPr>
        <w:t>1</w:t>
      </w:r>
    </w:p>
    <w:p w14:paraId="23928AAF" w14:textId="77777777" w:rsidR="00152E22" w:rsidRDefault="003B351C">
      <w:pPr>
        <w:tabs>
          <w:tab w:val="left" w:pos="1680"/>
        </w:tabs>
        <w:spacing w:before="18" w:line="199" w:lineRule="exact"/>
        <w:ind w:left="623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spacing w:val="-10"/>
          <w:position w:val="1"/>
          <w:sz w:val="16"/>
        </w:rPr>
        <w:t>4</w:t>
      </w:r>
      <w:r>
        <w:rPr>
          <w:rFonts w:ascii="Century Gothic"/>
          <w:b/>
          <w:color w:val="FFFFFF"/>
          <w:position w:val="1"/>
          <w:sz w:val="16"/>
        </w:rPr>
        <w:tab/>
      </w:r>
      <w:r>
        <w:rPr>
          <w:rFonts w:ascii="Century Gothic"/>
          <w:b/>
          <w:color w:val="FFFFFF"/>
          <w:spacing w:val="-5"/>
          <w:sz w:val="16"/>
        </w:rPr>
        <w:t>11</w:t>
      </w:r>
    </w:p>
    <w:p w14:paraId="23928AB0" w14:textId="77777777" w:rsidR="00152E22" w:rsidRDefault="003B351C">
      <w:pPr>
        <w:spacing w:line="189" w:lineRule="exact"/>
        <w:ind w:left="1465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w w:val="99"/>
          <w:sz w:val="16"/>
        </w:rPr>
        <w:t>9</w:t>
      </w:r>
    </w:p>
    <w:p w14:paraId="23928AB1" w14:textId="77777777" w:rsidR="00152E22" w:rsidRDefault="003B351C">
      <w:pPr>
        <w:tabs>
          <w:tab w:val="left" w:pos="687"/>
        </w:tabs>
        <w:spacing w:before="30" w:line="170" w:lineRule="exact"/>
        <w:ind w:left="119"/>
        <w:rPr>
          <w:rFonts w:ascii="Century Gothic"/>
          <w:b/>
          <w:sz w:val="16"/>
        </w:rPr>
      </w:pPr>
      <w:r>
        <w:pict w14:anchorId="23928AF7">
          <v:shape id="_x0000_s1069" type="#_x0000_t136" style="position:absolute;left:0;text-align:left;margin-left:393.85pt;margin-top:3.95pt;width:33.3pt;height:7.5pt;rotation:44;z-index:-15865344;mso-position-horizontal-relative:page" fillcolor="#2b3031" stroked="f">
            <o:extrusion v:ext="view" autorotationcenter="t"/>
            <v:textpath style="font-family:&quot;Bookman Old Style&quot;;font-size:7pt;v-text-kern:t;mso-text-shadow:auto" string="Church St."/>
            <w10:wrap anchorx="page"/>
          </v:shape>
        </w:pict>
      </w:r>
      <w:r>
        <w:pict w14:anchorId="23928AF8">
          <v:shape id="_x0000_s1068" type="#_x0000_t136" style="position:absolute;left:0;text-align:left;margin-left:423.9pt;margin-top:3.65pt;width:42.25pt;height:8pt;rotation:321;z-index:-15862272;mso-position-horizontal-relative:page" fillcolor="#2b3031" stroked="f">
            <o:extrusion v:ext="view" autorotationcenter="t"/>
            <v:textpath style="font-family:&quot;Bookman Old Style&quot;;font-size:8pt;v-text-kern:t;mso-text-shadow:auto" string="Sylvester St."/>
            <w10:wrap anchorx="page"/>
          </v:shape>
        </w:pict>
      </w:r>
      <w:r>
        <w:rPr>
          <w:rFonts w:ascii="Century Gothic"/>
          <w:b/>
          <w:color w:val="FFFFFF"/>
          <w:spacing w:val="-10"/>
          <w:position w:val="1"/>
          <w:sz w:val="16"/>
        </w:rPr>
        <w:t>6</w:t>
      </w:r>
      <w:r>
        <w:rPr>
          <w:rFonts w:ascii="Century Gothic"/>
          <w:b/>
          <w:color w:val="FFFFFF"/>
          <w:position w:val="1"/>
          <w:sz w:val="16"/>
        </w:rPr>
        <w:tab/>
      </w:r>
      <w:r>
        <w:rPr>
          <w:rFonts w:ascii="Century Gothic"/>
          <w:b/>
          <w:color w:val="FFFFFF"/>
          <w:spacing w:val="-10"/>
          <w:sz w:val="16"/>
        </w:rPr>
        <w:t>8</w:t>
      </w:r>
    </w:p>
    <w:p w14:paraId="23928AB2" w14:textId="77777777" w:rsidR="00152E22" w:rsidRDefault="003B351C">
      <w:pPr>
        <w:tabs>
          <w:tab w:val="left" w:pos="1808"/>
        </w:tabs>
        <w:spacing w:line="184" w:lineRule="auto"/>
        <w:ind w:left="493"/>
        <w:rPr>
          <w:rFonts w:ascii="Century Gothic"/>
          <w:b/>
          <w:sz w:val="16"/>
        </w:rPr>
      </w:pPr>
      <w:r>
        <w:pict w14:anchorId="23928AF9">
          <v:shape id="_x0000_s1067" type="#_x0000_t136" style="position:absolute;left:0;text-align:left;margin-left:314.4pt;margin-top:34.2pt;width:62.75pt;height:9pt;rotation:320;z-index:15732224;mso-position-horizontal-relative:page" fillcolor="#2b3031" stroked="f">
            <o:extrusion v:ext="view" autorotationcenter="t"/>
            <v:textpath style="font-family:&quot;Bookman Old Style&quot;;font-size:9pt;v-text-kern:t;mso-text-shadow:auto" string="Rt. 9 – Broad St."/>
            <w10:wrap anchorx="page"/>
          </v:shape>
        </w:pict>
      </w:r>
      <w:r>
        <w:rPr>
          <w:rFonts w:ascii="Century Gothic"/>
          <w:b/>
          <w:color w:val="FFFFFF"/>
          <w:spacing w:val="-10"/>
          <w:position w:val="-3"/>
          <w:sz w:val="16"/>
        </w:rPr>
        <w:t>7</w:t>
      </w:r>
      <w:r>
        <w:rPr>
          <w:rFonts w:ascii="Century Gothic"/>
          <w:b/>
          <w:color w:val="FFFFFF"/>
          <w:position w:val="-3"/>
          <w:sz w:val="16"/>
        </w:rPr>
        <w:tab/>
      </w:r>
      <w:r>
        <w:rPr>
          <w:rFonts w:ascii="Century Gothic"/>
          <w:b/>
          <w:color w:val="FFFFFF"/>
          <w:spacing w:val="-5"/>
          <w:sz w:val="16"/>
        </w:rPr>
        <w:t>10</w:t>
      </w:r>
    </w:p>
    <w:p w14:paraId="23928AB3" w14:textId="77777777" w:rsidR="00152E22" w:rsidRDefault="003B351C">
      <w:pPr>
        <w:rPr>
          <w:rFonts w:ascii="Century Gothic"/>
          <w:b/>
          <w:sz w:val="20"/>
        </w:rPr>
      </w:pPr>
      <w:r>
        <w:br w:type="column"/>
      </w:r>
    </w:p>
    <w:p w14:paraId="23928AB4" w14:textId="77777777" w:rsidR="00152E22" w:rsidRDefault="00152E22">
      <w:pPr>
        <w:pStyle w:val="BodyText"/>
        <w:rPr>
          <w:rFonts w:ascii="Century Gothic"/>
          <w:b/>
        </w:rPr>
      </w:pPr>
    </w:p>
    <w:p w14:paraId="23928AB5" w14:textId="77777777" w:rsidR="00152E22" w:rsidRDefault="00152E22">
      <w:pPr>
        <w:pStyle w:val="BodyText"/>
        <w:rPr>
          <w:rFonts w:ascii="Century Gothic"/>
          <w:b/>
        </w:rPr>
      </w:pPr>
    </w:p>
    <w:p w14:paraId="23928AB6" w14:textId="77777777" w:rsidR="00152E22" w:rsidRDefault="00152E22">
      <w:pPr>
        <w:pStyle w:val="BodyText"/>
        <w:rPr>
          <w:rFonts w:ascii="Century Gothic"/>
          <w:b/>
        </w:rPr>
      </w:pPr>
    </w:p>
    <w:p w14:paraId="23928AB7" w14:textId="77777777" w:rsidR="00152E22" w:rsidRDefault="00152E22">
      <w:pPr>
        <w:pStyle w:val="BodyText"/>
        <w:rPr>
          <w:rFonts w:ascii="Century Gothic"/>
          <w:b/>
        </w:rPr>
      </w:pPr>
    </w:p>
    <w:p w14:paraId="23928AB8" w14:textId="77777777" w:rsidR="00152E22" w:rsidRDefault="00152E22">
      <w:pPr>
        <w:pStyle w:val="BodyText"/>
        <w:rPr>
          <w:rFonts w:ascii="Century Gothic"/>
          <w:b/>
        </w:rPr>
      </w:pPr>
    </w:p>
    <w:p w14:paraId="23928AB9" w14:textId="77777777" w:rsidR="00152E22" w:rsidRDefault="00152E22">
      <w:pPr>
        <w:pStyle w:val="BodyText"/>
        <w:rPr>
          <w:rFonts w:ascii="Century Gothic"/>
          <w:b/>
        </w:rPr>
      </w:pPr>
    </w:p>
    <w:p w14:paraId="23928ABA" w14:textId="77777777" w:rsidR="00152E22" w:rsidRDefault="00152E22">
      <w:pPr>
        <w:pStyle w:val="BodyText"/>
        <w:rPr>
          <w:rFonts w:ascii="Century Gothic"/>
          <w:b/>
        </w:rPr>
      </w:pPr>
    </w:p>
    <w:p w14:paraId="23928ABB" w14:textId="77777777" w:rsidR="00152E22" w:rsidRDefault="00152E22">
      <w:pPr>
        <w:pStyle w:val="BodyText"/>
        <w:rPr>
          <w:rFonts w:ascii="Century Gothic"/>
          <w:b/>
        </w:rPr>
      </w:pPr>
    </w:p>
    <w:p w14:paraId="23928ABC" w14:textId="77777777" w:rsidR="00152E22" w:rsidRDefault="00152E22">
      <w:pPr>
        <w:pStyle w:val="BodyText"/>
        <w:rPr>
          <w:rFonts w:ascii="Century Gothic"/>
          <w:b/>
        </w:rPr>
      </w:pPr>
    </w:p>
    <w:p w14:paraId="23928ABD" w14:textId="77777777" w:rsidR="00152E22" w:rsidRDefault="00152E22">
      <w:pPr>
        <w:pStyle w:val="BodyText"/>
        <w:rPr>
          <w:rFonts w:ascii="Century Gothic"/>
          <w:b/>
        </w:rPr>
      </w:pPr>
    </w:p>
    <w:p w14:paraId="23928ABE" w14:textId="77777777" w:rsidR="00152E22" w:rsidRDefault="00152E22">
      <w:pPr>
        <w:pStyle w:val="BodyText"/>
        <w:rPr>
          <w:rFonts w:ascii="Century Gothic"/>
          <w:b/>
        </w:rPr>
      </w:pPr>
    </w:p>
    <w:p w14:paraId="23928ABF" w14:textId="77777777" w:rsidR="00152E22" w:rsidRDefault="00152E22">
      <w:pPr>
        <w:pStyle w:val="BodyText"/>
        <w:rPr>
          <w:rFonts w:ascii="Century Gothic"/>
          <w:b/>
        </w:rPr>
      </w:pPr>
    </w:p>
    <w:p w14:paraId="23928AC0" w14:textId="77777777" w:rsidR="00152E22" w:rsidRDefault="00152E22">
      <w:pPr>
        <w:pStyle w:val="BodyText"/>
        <w:rPr>
          <w:rFonts w:ascii="Century Gothic"/>
          <w:b/>
        </w:rPr>
      </w:pPr>
    </w:p>
    <w:p w14:paraId="23928AC1" w14:textId="77777777" w:rsidR="00152E22" w:rsidRDefault="00152E22">
      <w:pPr>
        <w:pStyle w:val="BodyText"/>
        <w:rPr>
          <w:rFonts w:ascii="Century Gothic"/>
          <w:b/>
        </w:rPr>
      </w:pPr>
    </w:p>
    <w:p w14:paraId="23928AC2" w14:textId="77777777" w:rsidR="00152E22" w:rsidRDefault="00152E22">
      <w:pPr>
        <w:pStyle w:val="BodyText"/>
        <w:spacing w:before="1"/>
        <w:rPr>
          <w:rFonts w:ascii="Century Gothic"/>
          <w:b/>
          <w:sz w:val="27"/>
        </w:rPr>
      </w:pPr>
    </w:p>
    <w:p w14:paraId="23928AC3" w14:textId="77777777" w:rsidR="00152E22" w:rsidRDefault="003B351C">
      <w:pPr>
        <w:ind w:left="119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spacing w:val="-5"/>
          <w:sz w:val="16"/>
        </w:rPr>
        <w:t>14</w:t>
      </w:r>
    </w:p>
    <w:p w14:paraId="23928AC4" w14:textId="77777777" w:rsidR="00152E22" w:rsidRDefault="00152E22">
      <w:pPr>
        <w:pStyle w:val="BodyText"/>
        <w:rPr>
          <w:rFonts w:ascii="Century Gothic"/>
          <w:b/>
        </w:rPr>
      </w:pPr>
    </w:p>
    <w:p w14:paraId="23928AC5" w14:textId="77777777" w:rsidR="00152E22" w:rsidRDefault="00152E22">
      <w:pPr>
        <w:pStyle w:val="BodyText"/>
        <w:rPr>
          <w:rFonts w:ascii="Century Gothic"/>
          <w:b/>
        </w:rPr>
      </w:pPr>
    </w:p>
    <w:p w14:paraId="23928AC6" w14:textId="77777777" w:rsidR="00152E22" w:rsidRDefault="00152E22">
      <w:pPr>
        <w:pStyle w:val="BodyText"/>
        <w:rPr>
          <w:rFonts w:ascii="Century Gothic"/>
          <w:b/>
        </w:rPr>
      </w:pPr>
    </w:p>
    <w:p w14:paraId="23928AC7" w14:textId="77777777" w:rsidR="00152E22" w:rsidRDefault="00152E22">
      <w:pPr>
        <w:pStyle w:val="BodyText"/>
        <w:rPr>
          <w:rFonts w:ascii="Century Gothic"/>
          <w:b/>
        </w:rPr>
      </w:pPr>
    </w:p>
    <w:p w14:paraId="23928AC8" w14:textId="77777777" w:rsidR="00152E22" w:rsidRDefault="00152E22">
      <w:pPr>
        <w:pStyle w:val="BodyText"/>
        <w:rPr>
          <w:rFonts w:ascii="Century Gothic"/>
          <w:b/>
        </w:rPr>
      </w:pPr>
    </w:p>
    <w:p w14:paraId="23928AC9" w14:textId="77777777" w:rsidR="00152E22" w:rsidRDefault="00152E22">
      <w:pPr>
        <w:pStyle w:val="BodyText"/>
        <w:rPr>
          <w:rFonts w:ascii="Century Gothic"/>
          <w:b/>
        </w:rPr>
      </w:pPr>
    </w:p>
    <w:p w14:paraId="23928ACA" w14:textId="77777777" w:rsidR="00152E22" w:rsidRDefault="00152E22">
      <w:pPr>
        <w:pStyle w:val="BodyText"/>
        <w:rPr>
          <w:rFonts w:ascii="Century Gothic"/>
          <w:b/>
        </w:rPr>
      </w:pPr>
    </w:p>
    <w:p w14:paraId="23928ACB" w14:textId="77777777" w:rsidR="00152E22" w:rsidRDefault="00152E22">
      <w:pPr>
        <w:pStyle w:val="BodyText"/>
        <w:spacing w:before="6"/>
        <w:rPr>
          <w:rFonts w:ascii="Century Gothic"/>
          <w:b/>
          <w:sz w:val="29"/>
        </w:rPr>
      </w:pPr>
    </w:p>
    <w:p w14:paraId="23928ACC" w14:textId="77777777" w:rsidR="00152E22" w:rsidRDefault="003B351C">
      <w:pPr>
        <w:ind w:left="485" w:right="25"/>
        <w:jc w:val="center"/>
        <w:rPr>
          <w:sz w:val="18"/>
        </w:rPr>
      </w:pPr>
      <w:r>
        <w:rPr>
          <w:color w:val="2B3031"/>
          <w:w w:val="80"/>
          <w:sz w:val="18"/>
        </w:rPr>
        <w:t>Rt.</w:t>
      </w:r>
      <w:r>
        <w:rPr>
          <w:color w:val="2B3031"/>
          <w:spacing w:val="-7"/>
          <w:w w:val="95"/>
          <w:sz w:val="18"/>
        </w:rPr>
        <w:t xml:space="preserve"> </w:t>
      </w:r>
      <w:r>
        <w:rPr>
          <w:color w:val="2B3031"/>
          <w:spacing w:val="-5"/>
          <w:w w:val="95"/>
          <w:sz w:val="18"/>
        </w:rPr>
        <w:t>9H</w:t>
      </w:r>
    </w:p>
    <w:p w14:paraId="23928ACD" w14:textId="77777777" w:rsidR="00152E22" w:rsidRDefault="00152E22">
      <w:pPr>
        <w:pStyle w:val="BodyText"/>
      </w:pPr>
    </w:p>
    <w:p w14:paraId="23928ACE" w14:textId="77777777" w:rsidR="00152E22" w:rsidRDefault="00152E22">
      <w:pPr>
        <w:pStyle w:val="BodyText"/>
      </w:pPr>
    </w:p>
    <w:p w14:paraId="23928ACF" w14:textId="77777777" w:rsidR="00152E22" w:rsidRDefault="00152E22">
      <w:pPr>
        <w:pStyle w:val="BodyText"/>
      </w:pPr>
    </w:p>
    <w:p w14:paraId="23928AD0" w14:textId="77777777" w:rsidR="00152E22" w:rsidRDefault="00152E22">
      <w:pPr>
        <w:pStyle w:val="BodyText"/>
      </w:pPr>
    </w:p>
    <w:p w14:paraId="23928AD1" w14:textId="77777777" w:rsidR="00152E22" w:rsidRDefault="003B351C">
      <w:pPr>
        <w:spacing w:before="122"/>
        <w:ind w:left="403" w:right="25"/>
        <w:jc w:val="center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spacing w:val="-5"/>
          <w:sz w:val="16"/>
        </w:rPr>
        <w:t>15</w:t>
      </w:r>
    </w:p>
    <w:p w14:paraId="23928AD2" w14:textId="77777777" w:rsidR="00152E22" w:rsidRDefault="00152E22">
      <w:pPr>
        <w:pStyle w:val="BodyText"/>
        <w:rPr>
          <w:rFonts w:ascii="Century Gothic"/>
          <w:b/>
          <w:sz w:val="27"/>
        </w:rPr>
      </w:pPr>
    </w:p>
    <w:p w14:paraId="23928AD3" w14:textId="77777777" w:rsidR="00152E22" w:rsidRDefault="003B351C">
      <w:pPr>
        <w:spacing w:before="1"/>
        <w:ind w:left="194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spacing w:val="-5"/>
          <w:sz w:val="16"/>
        </w:rPr>
        <w:t>16</w:t>
      </w:r>
    </w:p>
    <w:p w14:paraId="23928AD4" w14:textId="77777777" w:rsidR="00152E22" w:rsidRDefault="003B351C">
      <w:pPr>
        <w:pStyle w:val="ListParagraph"/>
        <w:numPr>
          <w:ilvl w:val="0"/>
          <w:numId w:val="1"/>
        </w:numPr>
        <w:tabs>
          <w:tab w:val="left" w:pos="436"/>
        </w:tabs>
        <w:spacing w:before="67" w:line="222" w:lineRule="exact"/>
        <w:rPr>
          <w:rFonts w:ascii="Trebuchet MS"/>
          <w:b/>
          <w:sz w:val="19"/>
        </w:rPr>
      </w:pPr>
      <w:r>
        <w:br w:type="column"/>
      </w:r>
      <w:r>
        <w:rPr>
          <w:rFonts w:ascii="Trebuchet MS"/>
          <w:b/>
          <w:color w:val="A84133"/>
          <w:w w:val="95"/>
          <w:sz w:val="19"/>
        </w:rPr>
        <w:t>Francis</w:t>
      </w:r>
      <w:r>
        <w:rPr>
          <w:rFonts w:ascii="Trebuchet MS"/>
          <w:b/>
          <w:color w:val="A84133"/>
          <w:spacing w:val="5"/>
          <w:sz w:val="19"/>
        </w:rPr>
        <w:t xml:space="preserve"> </w:t>
      </w:r>
      <w:r>
        <w:rPr>
          <w:rFonts w:ascii="Trebuchet MS"/>
          <w:b/>
          <w:color w:val="A84133"/>
          <w:w w:val="95"/>
          <w:sz w:val="19"/>
        </w:rPr>
        <w:t>Silvester</w:t>
      </w:r>
      <w:r>
        <w:rPr>
          <w:rFonts w:ascii="Trebuchet MS"/>
          <w:b/>
          <w:color w:val="A84133"/>
          <w:spacing w:val="6"/>
          <w:sz w:val="19"/>
        </w:rPr>
        <w:t xml:space="preserve"> </w:t>
      </w:r>
      <w:r>
        <w:rPr>
          <w:rFonts w:ascii="Trebuchet MS"/>
          <w:b/>
          <w:color w:val="A84133"/>
          <w:w w:val="95"/>
          <w:sz w:val="19"/>
        </w:rPr>
        <w:t>House</w:t>
      </w:r>
      <w:r>
        <w:rPr>
          <w:rFonts w:ascii="Trebuchet MS"/>
          <w:b/>
          <w:color w:val="A84133"/>
          <w:spacing w:val="5"/>
          <w:sz w:val="19"/>
        </w:rPr>
        <w:t xml:space="preserve"> </w:t>
      </w:r>
      <w:r>
        <w:rPr>
          <w:rFonts w:ascii="Trebuchet MS"/>
          <w:b/>
          <w:color w:val="A84133"/>
          <w:w w:val="95"/>
          <w:sz w:val="19"/>
        </w:rPr>
        <w:t>(ca.</w:t>
      </w:r>
      <w:r>
        <w:rPr>
          <w:rFonts w:ascii="Trebuchet MS"/>
          <w:b/>
          <w:color w:val="A84133"/>
          <w:spacing w:val="6"/>
          <w:sz w:val="19"/>
        </w:rPr>
        <w:t xml:space="preserve"> </w:t>
      </w:r>
      <w:r>
        <w:rPr>
          <w:rFonts w:ascii="Trebuchet MS"/>
          <w:b/>
          <w:color w:val="A84133"/>
          <w:w w:val="95"/>
          <w:sz w:val="19"/>
        </w:rPr>
        <w:t>1805),</w:t>
      </w:r>
      <w:r>
        <w:rPr>
          <w:rFonts w:ascii="Trebuchet MS"/>
          <w:b/>
          <w:color w:val="A84133"/>
          <w:spacing w:val="6"/>
          <w:sz w:val="19"/>
        </w:rPr>
        <w:t xml:space="preserve"> </w:t>
      </w:r>
      <w:r>
        <w:rPr>
          <w:rFonts w:ascii="Trebuchet MS"/>
          <w:b/>
          <w:color w:val="A84133"/>
          <w:w w:val="95"/>
          <w:sz w:val="19"/>
        </w:rPr>
        <w:t>7</w:t>
      </w:r>
      <w:r>
        <w:rPr>
          <w:rFonts w:ascii="Trebuchet MS"/>
          <w:b/>
          <w:color w:val="A84133"/>
          <w:spacing w:val="5"/>
          <w:sz w:val="19"/>
        </w:rPr>
        <w:t xml:space="preserve"> </w:t>
      </w:r>
      <w:r>
        <w:rPr>
          <w:rFonts w:ascii="Trebuchet MS"/>
          <w:b/>
          <w:color w:val="A84133"/>
          <w:w w:val="95"/>
          <w:sz w:val="19"/>
        </w:rPr>
        <w:t>Sylvester</w:t>
      </w:r>
      <w:r>
        <w:rPr>
          <w:rFonts w:ascii="Trebuchet MS"/>
          <w:b/>
          <w:color w:val="A84133"/>
          <w:spacing w:val="6"/>
          <w:sz w:val="19"/>
        </w:rPr>
        <w:t xml:space="preserve"> </w:t>
      </w:r>
      <w:r>
        <w:rPr>
          <w:rFonts w:ascii="Trebuchet MS"/>
          <w:b/>
          <w:color w:val="A84133"/>
          <w:spacing w:val="-5"/>
          <w:w w:val="95"/>
          <w:sz w:val="19"/>
        </w:rPr>
        <w:t>St.</w:t>
      </w:r>
    </w:p>
    <w:p w14:paraId="23928AD5" w14:textId="77777777" w:rsidR="00152E22" w:rsidRDefault="003B351C">
      <w:pPr>
        <w:spacing w:before="5" w:line="218" w:lineRule="auto"/>
        <w:ind w:left="436" w:right="145"/>
        <w:rPr>
          <w:rFonts w:ascii="Lucida Sans"/>
          <w:sz w:val="19"/>
        </w:rPr>
      </w:pPr>
      <w:r>
        <w:rPr>
          <w:rFonts w:ascii="Lucida Sans"/>
          <w:color w:val="2B3031"/>
          <w:w w:val="90"/>
          <w:sz w:val="19"/>
        </w:rPr>
        <w:t xml:space="preserve">At the age of fourteen, Van Buren began his legal studies </w:t>
      </w:r>
      <w:r>
        <w:rPr>
          <w:rFonts w:ascii="Lucida Sans"/>
          <w:color w:val="2B3031"/>
          <w:w w:val="95"/>
          <w:sz w:val="19"/>
        </w:rPr>
        <w:t>as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clerk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in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office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of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attorney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Francis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Silvester.</w:t>
      </w:r>
    </w:p>
    <w:p w14:paraId="23928AD6" w14:textId="77777777" w:rsidR="00152E22" w:rsidRDefault="003B351C">
      <w:pPr>
        <w:spacing w:before="1" w:line="218" w:lineRule="auto"/>
        <w:ind w:left="436" w:right="145"/>
        <w:rPr>
          <w:rFonts w:ascii="Lucida Sans" w:hAnsi="Lucida Sans"/>
          <w:sz w:val="19"/>
        </w:rPr>
      </w:pPr>
      <w:r>
        <w:rPr>
          <w:rFonts w:ascii="Lucida Sans" w:hAnsi="Lucida Sans"/>
          <w:color w:val="2B3031"/>
          <w:w w:val="90"/>
          <w:sz w:val="19"/>
        </w:rPr>
        <w:t xml:space="preserve">Although Van Buren and Silvester didn’t always agree on </w:t>
      </w:r>
      <w:r>
        <w:rPr>
          <w:rFonts w:ascii="Lucida Sans" w:hAnsi="Lucida Sans"/>
          <w:color w:val="2B3031"/>
          <w:w w:val="95"/>
          <w:sz w:val="19"/>
        </w:rPr>
        <w:t>politics,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Van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Buren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was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warmly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welcomed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this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house by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two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generations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–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by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Francis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himself,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his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 xml:space="preserve">daughter </w:t>
      </w:r>
      <w:r>
        <w:rPr>
          <w:rFonts w:ascii="Lucida Sans" w:hAnsi="Lucida Sans"/>
          <w:color w:val="2B3031"/>
          <w:spacing w:val="-2"/>
          <w:sz w:val="19"/>
        </w:rPr>
        <w:t>Margaret,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sz w:val="19"/>
        </w:rPr>
        <w:t>and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sz w:val="19"/>
        </w:rPr>
        <w:t>his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sz w:val="19"/>
        </w:rPr>
        <w:t>nephew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sz w:val="19"/>
        </w:rPr>
        <w:t>Francis,</w:t>
      </w:r>
      <w:r>
        <w:rPr>
          <w:rFonts w:ascii="Lucida Sans" w:hAnsi="Lucida Sans"/>
          <w:color w:val="2B3031"/>
          <w:spacing w:val="-11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sz w:val="19"/>
        </w:rPr>
        <w:t>Jr.</w:t>
      </w:r>
    </w:p>
    <w:p w14:paraId="23928AD7" w14:textId="77777777" w:rsidR="00152E22" w:rsidRDefault="003B351C">
      <w:pPr>
        <w:pStyle w:val="ListParagraph"/>
        <w:numPr>
          <w:ilvl w:val="0"/>
          <w:numId w:val="1"/>
        </w:numPr>
        <w:tabs>
          <w:tab w:val="left" w:pos="436"/>
        </w:tabs>
        <w:spacing w:before="85" w:line="218" w:lineRule="auto"/>
        <w:ind w:right="215"/>
        <w:rPr>
          <w:sz w:val="19"/>
        </w:rPr>
      </w:pPr>
      <w:r>
        <w:rPr>
          <w:rFonts w:ascii="Trebuchet MS"/>
          <w:b/>
          <w:color w:val="A84133"/>
          <w:sz w:val="19"/>
        </w:rPr>
        <w:t>Kinderhook</w:t>
      </w:r>
      <w:r>
        <w:rPr>
          <w:rFonts w:ascii="Trebuchet MS"/>
          <w:b/>
          <w:color w:val="A84133"/>
          <w:spacing w:val="-15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Memorial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Library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(ca.</w:t>
      </w:r>
      <w:r>
        <w:rPr>
          <w:rFonts w:ascii="Trebuchet MS"/>
          <w:b/>
          <w:color w:val="A84133"/>
          <w:spacing w:val="-15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1933),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18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Hudson</w:t>
      </w:r>
      <w:r>
        <w:rPr>
          <w:rFonts w:ascii="Trebuchet MS"/>
          <w:b/>
          <w:color w:val="A84133"/>
          <w:spacing w:val="-15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 xml:space="preserve">St. </w:t>
      </w:r>
      <w:r>
        <w:rPr>
          <w:color w:val="2B3031"/>
          <w:w w:val="90"/>
          <w:sz w:val="19"/>
        </w:rPr>
        <w:t xml:space="preserve">This Colonial Revival building was designed by renowned </w:t>
      </w:r>
      <w:r>
        <w:rPr>
          <w:color w:val="2B3031"/>
          <w:w w:val="95"/>
          <w:sz w:val="19"/>
        </w:rPr>
        <w:t>architect</w:t>
      </w:r>
      <w:r>
        <w:rPr>
          <w:color w:val="2B3031"/>
          <w:spacing w:val="-13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Mantle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Fielding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and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commissioned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by</w:t>
      </w:r>
      <w:r>
        <w:rPr>
          <w:color w:val="2B3031"/>
          <w:spacing w:val="-12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Caroline Davie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Lloyd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in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memory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of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her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father,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George</w:t>
      </w:r>
      <w:r>
        <w:rPr>
          <w:color w:val="2B3031"/>
          <w:spacing w:val="-1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Davie.</w:t>
      </w:r>
    </w:p>
    <w:p w14:paraId="23928AD8" w14:textId="77777777" w:rsidR="00152E22" w:rsidRDefault="003B351C">
      <w:pPr>
        <w:pStyle w:val="ListParagraph"/>
        <w:numPr>
          <w:ilvl w:val="0"/>
          <w:numId w:val="1"/>
        </w:numPr>
        <w:tabs>
          <w:tab w:val="left" w:pos="436"/>
        </w:tabs>
        <w:spacing w:before="81" w:line="220" w:lineRule="auto"/>
        <w:ind w:right="1524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t>Columbia County Historical Society Museum</w:t>
      </w:r>
      <w:r>
        <w:rPr>
          <w:rFonts w:ascii="Trebuchet MS"/>
          <w:b/>
          <w:color w:val="A84133"/>
          <w:spacing w:val="-15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&amp;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Library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(1915),</w:t>
      </w:r>
      <w:r>
        <w:rPr>
          <w:rFonts w:ascii="Trebuchet MS"/>
          <w:b/>
          <w:color w:val="A84133"/>
          <w:spacing w:val="-15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5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Albany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Ave.</w:t>
      </w:r>
    </w:p>
    <w:p w14:paraId="23928AD9" w14:textId="77777777" w:rsidR="00152E22" w:rsidRDefault="003B351C">
      <w:pPr>
        <w:spacing w:line="218" w:lineRule="auto"/>
        <w:ind w:left="436" w:right="145"/>
        <w:rPr>
          <w:rFonts w:ascii="Lucida Sans" w:hAnsi="Lucida Sans"/>
          <w:sz w:val="19"/>
        </w:rPr>
      </w:pP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Royal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Arch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Masons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constructed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this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building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 xml:space="preserve">a </w:t>
      </w:r>
      <w:r>
        <w:rPr>
          <w:rFonts w:ascii="Lucida Sans" w:hAnsi="Lucida Sans"/>
          <w:color w:val="2B3031"/>
          <w:w w:val="90"/>
          <w:sz w:val="19"/>
        </w:rPr>
        <w:t xml:space="preserve">meeting hall. Now owned by Columbia County Historical </w:t>
      </w:r>
      <w:r>
        <w:rPr>
          <w:rFonts w:ascii="Lucida Sans" w:hAnsi="Lucida Sans"/>
          <w:color w:val="2B3031"/>
          <w:w w:val="95"/>
          <w:sz w:val="19"/>
        </w:rPr>
        <w:t>Society,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it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houses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society’s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offices,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collections,</w:t>
      </w:r>
      <w:r>
        <w:rPr>
          <w:rFonts w:ascii="Lucida Sans" w:hAnsi="Lucida Sans"/>
          <w:color w:val="2B3031"/>
          <w:spacing w:val="-10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and library.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library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holds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documents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and</w:t>
      </w:r>
      <w:r>
        <w:rPr>
          <w:rFonts w:ascii="Lucida Sans" w:hAnsi="Lucida Sans"/>
          <w:color w:val="2B3031"/>
          <w:spacing w:val="-1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manuscripts</w:t>
      </w:r>
    </w:p>
    <w:p w14:paraId="23928ADA" w14:textId="77777777" w:rsidR="00152E22" w:rsidRDefault="003B351C">
      <w:pPr>
        <w:spacing w:line="218" w:lineRule="auto"/>
        <w:ind w:left="436" w:right="293"/>
        <w:rPr>
          <w:rFonts w:ascii="Lucida Sans"/>
          <w:sz w:val="19"/>
        </w:rPr>
      </w:pPr>
      <w:r>
        <w:rPr>
          <w:rFonts w:ascii="Lucida Sans"/>
          <w:color w:val="2B3031"/>
          <w:spacing w:val="-2"/>
          <w:w w:val="95"/>
          <w:sz w:val="19"/>
        </w:rPr>
        <w:t>on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the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genealogy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of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Martin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Van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Buren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and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the</w:t>
      </w:r>
      <w:r>
        <w:rPr>
          <w:rFonts w:ascii="Lucida Sans"/>
          <w:color w:val="2B3031"/>
          <w:spacing w:val="-9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 xml:space="preserve">Van </w:t>
      </w:r>
      <w:r>
        <w:rPr>
          <w:rFonts w:ascii="Lucida Sans"/>
          <w:color w:val="2B3031"/>
          <w:sz w:val="19"/>
        </w:rPr>
        <w:t>Buren</w:t>
      </w:r>
      <w:r>
        <w:rPr>
          <w:rFonts w:ascii="Lucida Sans"/>
          <w:color w:val="2B3031"/>
          <w:spacing w:val="-5"/>
          <w:sz w:val="19"/>
        </w:rPr>
        <w:t xml:space="preserve"> </w:t>
      </w:r>
      <w:r>
        <w:rPr>
          <w:rFonts w:ascii="Lucida Sans"/>
          <w:color w:val="2B3031"/>
          <w:sz w:val="19"/>
        </w:rPr>
        <w:t>family.</w:t>
      </w:r>
    </w:p>
    <w:p w14:paraId="23928ADB" w14:textId="77777777" w:rsidR="00152E22" w:rsidRDefault="003B351C">
      <w:pPr>
        <w:pStyle w:val="ListParagraph"/>
        <w:numPr>
          <w:ilvl w:val="0"/>
          <w:numId w:val="1"/>
        </w:numPr>
        <w:tabs>
          <w:tab w:val="left" w:pos="436"/>
        </w:tabs>
        <w:spacing w:before="84" w:line="218" w:lineRule="auto"/>
        <w:ind w:right="622"/>
        <w:rPr>
          <w:sz w:val="19"/>
        </w:rPr>
      </w:pPr>
      <w:r>
        <w:rPr>
          <w:rFonts w:ascii="Trebuchet MS"/>
          <w:b/>
          <w:color w:val="A84133"/>
          <w:sz w:val="19"/>
        </w:rPr>
        <w:t xml:space="preserve">Martin Van Buren Gravesite, Kinderhook Reformed Church Cemetery (1817), Albany Ave. </w:t>
      </w:r>
      <w:r>
        <w:rPr>
          <w:color w:val="2B3031"/>
          <w:w w:val="95"/>
          <w:sz w:val="19"/>
        </w:rPr>
        <w:t>On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July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24,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1862,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Van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Buren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died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in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his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bed</w:t>
      </w:r>
      <w:r>
        <w:rPr>
          <w:color w:val="2B3031"/>
          <w:spacing w:val="-4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 xml:space="preserve">at </w:t>
      </w:r>
      <w:r>
        <w:rPr>
          <w:color w:val="2B3031"/>
          <w:w w:val="90"/>
          <w:sz w:val="19"/>
        </w:rPr>
        <w:t>Lindenwald of heart failure and bronchial asthma (an</w:t>
      </w:r>
    </w:p>
    <w:p w14:paraId="23928ADC" w14:textId="77777777" w:rsidR="00152E22" w:rsidRDefault="003B351C">
      <w:pPr>
        <w:spacing w:before="3" w:line="218" w:lineRule="auto"/>
        <w:ind w:left="436" w:right="417"/>
        <w:jc w:val="both"/>
        <w:rPr>
          <w:rFonts w:ascii="Lucida Sans" w:hAnsi="Lucida Sans"/>
          <w:sz w:val="19"/>
        </w:rPr>
      </w:pPr>
      <w:r>
        <w:rPr>
          <w:rFonts w:ascii="Lucida Sans" w:hAnsi="Lucida Sans"/>
          <w:color w:val="2B3031"/>
          <w:w w:val="90"/>
          <w:sz w:val="19"/>
        </w:rPr>
        <w:t xml:space="preserve">illness he called his “old enemy”). Van Buren is interred </w:t>
      </w:r>
      <w:r>
        <w:rPr>
          <w:rFonts w:ascii="Lucida Sans" w:hAnsi="Lucida Sans"/>
          <w:color w:val="2B3031"/>
          <w:spacing w:val="-2"/>
          <w:w w:val="95"/>
          <w:sz w:val="19"/>
        </w:rPr>
        <w:t>alongside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his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beloved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wife,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Hannah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Hoes,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who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died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of tuberculosis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in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1819,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his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parents,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and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son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Martin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Jr.</w:t>
      </w:r>
    </w:p>
    <w:p w14:paraId="23928ADD" w14:textId="77777777" w:rsidR="00152E22" w:rsidRDefault="003B351C">
      <w:pPr>
        <w:spacing w:before="1" w:line="218" w:lineRule="auto"/>
        <w:ind w:left="436" w:right="328"/>
        <w:jc w:val="both"/>
        <w:rPr>
          <w:rFonts w:ascii="Lucida Sans"/>
          <w:sz w:val="19"/>
        </w:rPr>
      </w:pPr>
      <w:r>
        <w:rPr>
          <w:rFonts w:ascii="Lucida Sans"/>
          <w:color w:val="2B3031"/>
          <w:w w:val="90"/>
          <w:sz w:val="19"/>
        </w:rPr>
        <w:t xml:space="preserve">The family grave is marked by an unadorned 15-foot-tall </w:t>
      </w:r>
      <w:r>
        <w:rPr>
          <w:rFonts w:ascii="Lucida Sans"/>
          <w:color w:val="2B3031"/>
          <w:sz w:val="19"/>
        </w:rPr>
        <w:t>granite</w:t>
      </w:r>
      <w:r>
        <w:rPr>
          <w:rFonts w:ascii="Lucida Sans"/>
          <w:color w:val="2B3031"/>
          <w:spacing w:val="-5"/>
          <w:sz w:val="19"/>
        </w:rPr>
        <w:t xml:space="preserve"> </w:t>
      </w:r>
      <w:r>
        <w:rPr>
          <w:rFonts w:ascii="Lucida Sans"/>
          <w:color w:val="2B3031"/>
          <w:sz w:val="19"/>
        </w:rPr>
        <w:t>obelisk.</w:t>
      </w:r>
    </w:p>
    <w:p w14:paraId="23928ADE" w14:textId="77777777" w:rsidR="00152E22" w:rsidRDefault="003B351C">
      <w:pPr>
        <w:pStyle w:val="ListParagraph"/>
        <w:numPr>
          <w:ilvl w:val="0"/>
          <w:numId w:val="1"/>
        </w:numPr>
        <w:tabs>
          <w:tab w:val="left" w:pos="436"/>
        </w:tabs>
        <w:spacing w:before="82" w:line="220" w:lineRule="auto"/>
        <w:ind w:right="1039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t>Martin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Van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Buren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Birth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Site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(Historic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Marker), 46 Hudson St.</w:t>
      </w:r>
    </w:p>
    <w:p w14:paraId="23928ADF" w14:textId="77777777" w:rsidR="00152E22" w:rsidRDefault="003B351C">
      <w:pPr>
        <w:spacing w:line="218" w:lineRule="auto"/>
        <w:ind w:left="436" w:right="145"/>
        <w:rPr>
          <w:rFonts w:ascii="Lucida Sans" w:hAnsi="Lucida Sans"/>
          <w:sz w:val="19"/>
        </w:rPr>
      </w:pPr>
      <w:r>
        <w:rPr>
          <w:rFonts w:ascii="Lucida Sans" w:hAnsi="Lucida Sans"/>
          <w:color w:val="2B3031"/>
          <w:w w:val="95"/>
          <w:sz w:val="19"/>
        </w:rPr>
        <w:t>Van</w:t>
      </w:r>
      <w:r>
        <w:rPr>
          <w:rFonts w:ascii="Lucida Sans" w:hAnsi="Lucida Sans"/>
          <w:color w:val="2B3031"/>
          <w:spacing w:val="-13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Buren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was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born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December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5,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1782,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at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small tavern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owned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by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his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parents,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Abraham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and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Maria.</w:t>
      </w:r>
      <w:r>
        <w:rPr>
          <w:rFonts w:ascii="Lucida Sans" w:hAnsi="Lucida Sans"/>
          <w:color w:val="2B3031"/>
          <w:spacing w:val="-4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 lively</w:t>
      </w:r>
      <w:r>
        <w:rPr>
          <w:rFonts w:ascii="Lucida Sans" w:hAnsi="Lucida Sans"/>
          <w:color w:val="2B3031"/>
          <w:spacing w:val="-13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atmosphere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tavern,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where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local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gossip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 xml:space="preserve">and </w:t>
      </w:r>
      <w:r>
        <w:rPr>
          <w:rFonts w:ascii="Lucida Sans" w:hAnsi="Lucida Sans"/>
          <w:color w:val="2B3031"/>
          <w:w w:val="90"/>
          <w:sz w:val="19"/>
        </w:rPr>
        <w:t xml:space="preserve">political discussion were bandied about, played a role in </w:t>
      </w:r>
      <w:r>
        <w:rPr>
          <w:rFonts w:ascii="Lucida Sans" w:hAnsi="Lucida Sans"/>
          <w:color w:val="2B3031"/>
          <w:w w:val="95"/>
          <w:sz w:val="19"/>
        </w:rPr>
        <w:t>sparking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young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Martin’s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interest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politics.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Van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Buren had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two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sisters,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two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brothers,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and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two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half-siblings.</w:t>
      </w:r>
    </w:p>
    <w:p w14:paraId="23928AE0" w14:textId="4CF17629" w:rsidR="00152E22" w:rsidRDefault="003B351C">
      <w:pPr>
        <w:pStyle w:val="ListParagraph"/>
        <w:numPr>
          <w:ilvl w:val="0"/>
          <w:numId w:val="1"/>
        </w:numPr>
        <w:tabs>
          <w:tab w:val="left" w:pos="436"/>
        </w:tabs>
        <w:spacing w:before="81" w:line="218" w:lineRule="auto"/>
        <w:ind w:right="1000"/>
        <w:rPr>
          <w:sz w:val="19"/>
        </w:rPr>
      </w:pPr>
      <w:proofErr w:type="spellStart"/>
      <w:r>
        <w:rPr>
          <w:rFonts w:ascii="Trebuchet MS"/>
          <w:b/>
          <w:color w:val="A84133"/>
          <w:sz w:val="19"/>
        </w:rPr>
        <w:t>Luykas</w:t>
      </w:r>
      <w:proofErr w:type="spellEnd"/>
      <w:r>
        <w:rPr>
          <w:rFonts w:ascii="Trebuchet MS"/>
          <w:b/>
          <w:color w:val="A84133"/>
          <w:sz w:val="19"/>
        </w:rPr>
        <w:t xml:space="preserve"> Van Alen House (1737) and Ichabo</w:t>
      </w:r>
      <w:r>
        <w:rPr>
          <w:rFonts w:ascii="Trebuchet MS"/>
          <w:b/>
          <w:color w:val="A84133"/>
          <w:sz w:val="19"/>
        </w:rPr>
        <w:t>d Crane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Schoolhouse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(ca.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1850),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2589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Route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 xml:space="preserve">9H </w:t>
      </w:r>
      <w:r>
        <w:rPr>
          <w:color w:val="2B3031"/>
          <w:w w:val="90"/>
          <w:sz w:val="19"/>
        </w:rPr>
        <w:t>This thirty-three-acre</w:t>
      </w:r>
      <w:r>
        <w:rPr>
          <w:color w:val="2B3031"/>
          <w:w w:val="90"/>
          <w:sz w:val="19"/>
        </w:rPr>
        <w:t xml:space="preserve"> homestead is located near</w:t>
      </w:r>
    </w:p>
    <w:p w14:paraId="23928AE1" w14:textId="77777777" w:rsidR="00152E22" w:rsidRDefault="00152E22">
      <w:pPr>
        <w:spacing w:line="218" w:lineRule="auto"/>
        <w:rPr>
          <w:sz w:val="19"/>
        </w:rPr>
        <w:sectPr w:rsidR="00152E22">
          <w:pgSz w:w="17280" w:h="12960" w:orient="landscape"/>
          <w:pgMar w:top="140" w:right="40" w:bottom="0" w:left="180" w:header="720" w:footer="720" w:gutter="0"/>
          <w:cols w:num="4" w:space="720" w:equalWidth="0">
            <w:col w:w="5416" w:space="1562"/>
            <w:col w:w="2004" w:space="190"/>
            <w:col w:w="1036" w:space="1355"/>
            <w:col w:w="5497"/>
          </w:cols>
        </w:sectPr>
      </w:pPr>
    </w:p>
    <w:p w14:paraId="23928AE2" w14:textId="77777777" w:rsidR="00152E22" w:rsidRDefault="003B351C">
      <w:pPr>
        <w:spacing w:before="92" w:line="210" w:lineRule="exact"/>
        <w:ind w:left="407"/>
        <w:rPr>
          <w:rFonts w:ascii="Trebuchet MS"/>
          <w:b/>
          <w:sz w:val="19"/>
        </w:rPr>
      </w:pPr>
      <w:r>
        <w:pict w14:anchorId="23928AFA">
          <v:group id="docshapegroup6" o:spid="_x0000_s1026" style="position:absolute;left:0;text-align:left;margin-left:0;margin-top:0;width:12in;height:9in;z-index:-15865856;mso-position-horizontal-relative:page;mso-position-vertical-relative:page" coordsize="17280,12960">
            <v:rect id="docshape7" o:spid="_x0000_s1066" style="position:absolute;left:5805;width:5802;height:12960" fillcolor="#bb4b3b" stroked="f"/>
            <v:shape id="docshape8" o:spid="_x0000_s1065" style="position:absolute;width:17280;height:12960" coordsize="17280,12960" o:spt="100" adj="0,,0" path="m5803,l,,,12960r5803,l5803,xm17280,l11610,r,12960l17280,12960,17280,xe" fillcolor="#c3b9b4" stroked="f">
              <v:fill opacity="19660f"/>
              <v:stroke joinstyle="round"/>
              <v:formulas/>
              <v:path arrowok="t" o:connecttype="segments"/>
            </v:shape>
            <v:shape id="docshape9" o:spid="_x0000_s1064" type="#_x0000_t75" style="position:absolute;left:5805;width:5802;height:12960">
              <v:imagedata r:id="rId7" o:title=""/>
            </v:shape>
            <v:rect id="docshape10" o:spid="_x0000_s1063" style="position:absolute;left:5803;width:5804;height:12860" fillcolor="#bb4b3b" stroked="f"/>
            <v:shape id="docshape11" o:spid="_x0000_s1062" type="#_x0000_t75" style="position:absolute;left:6128;top:229;width:5146;height:9188">
              <v:imagedata r:id="rId8" o:title=""/>
            </v:shape>
            <v:rect id="docshape12" o:spid="_x0000_s1061" style="position:absolute;left:6180;top:237;width:5040;height:9180" stroked="f">
              <v:fill opacity="45875f"/>
            </v:rect>
            <v:shape id="docshape13" o:spid="_x0000_s1060" style="position:absolute;left:7588;top:3939;width:216;height:216" coordorigin="7589,3939" coordsize="216,216" path="m7697,3939r-43,9l7620,3971r-23,34l7589,4047r8,42l7620,4124r34,23l7697,4155r42,-8l7773,4124r23,-35l7805,4047r-9,-42l7773,3971r-34,-23l7697,3939xe" fillcolor="#bb4b3b" stroked="f">
              <v:path arrowok="t"/>
            </v:shape>
            <v:shape id="docshape14" o:spid="_x0000_s1059" type="#_x0000_t75" style="position:absolute;left:7214;top:3756;width:216;height:216">
              <v:imagedata r:id="rId9" o:title=""/>
            </v:shape>
            <v:shape id="docshape15" o:spid="_x0000_s1058" type="#_x0000_t75" style="position:absolute;left:7294;top:2941;width:216;height:216">
              <v:imagedata r:id="rId10" o:title=""/>
            </v:shape>
            <v:shape id="docshape16" o:spid="_x0000_s1057" type="#_x0000_t75" style="position:absolute;left:7724;top:3338;width:216;height:216">
              <v:imagedata r:id="rId9" o:title=""/>
            </v:shape>
            <v:shape id="docshape17" o:spid="_x0000_s1056" type="#_x0000_t75" style="position:absolute;left:8812;top:3353;width:216;height:216">
              <v:imagedata r:id="rId9" o:title=""/>
            </v:shape>
            <v:shape id="docshape18" o:spid="_x0000_s1055" type="#_x0000_t75" style="position:absolute;left:6892;top:9074;width:142;height:142">
              <v:imagedata r:id="rId11" o:title=""/>
            </v:shape>
            <v:shape id="docshape19" o:spid="_x0000_s1054" type="#_x0000_t75" style="position:absolute;left:9510;top:8205;width:245;height:245">
              <v:imagedata r:id="rId12" o:title=""/>
            </v:shape>
            <v:shape id="docshape20" o:spid="_x0000_s1053" type="#_x0000_t75" style="position:absolute;left:9945;top:7685;width:245;height:245">
              <v:imagedata r:id="rId13" o:title=""/>
            </v:shape>
            <v:shape id="docshape21" o:spid="_x0000_s1052" type="#_x0000_t75" style="position:absolute;left:9451;top:4158;width:216;height:216">
              <v:imagedata r:id="rId14" o:title=""/>
            </v:shape>
            <v:shape id="docshape22" o:spid="_x0000_s1051" type="#_x0000_t75" style="position:absolute;left:8947;top:3891;width:216;height:216">
              <v:imagedata r:id="rId14" o:title=""/>
            </v:shape>
            <v:shape id="docshape23" o:spid="_x0000_s1050" style="position:absolute;left:7787;top:3773;width:216;height:216" coordorigin="7787,3774" coordsize="216,216" path="m7895,3774r-42,8l7819,3805r-23,35l7787,3882r9,42l7819,3958r34,23l7895,3990r42,-9l7972,3958r23,-34l8003,3882r-8,-42l7972,3805r-35,-23l7895,3774xe" fillcolor="#231f20" stroked="f">
              <v:path arrowok="t"/>
            </v:shape>
            <v:shape id="docshape24" o:spid="_x0000_s1049" type="#_x0000_t75" style="position:absolute;left:7711;top:510;width:245;height:245">
              <v:imagedata r:id="rId12" o:title=""/>
            </v:shape>
            <v:shape id="docshape25" o:spid="_x0000_s1048" type="#_x0000_t75" style="position:absolute;left:7975;top:2950;width:443;height:395">
              <v:imagedata r:id="rId15" o:title=""/>
            </v:shape>
            <v:shape id="docshape26" o:spid="_x0000_s1047" type="#_x0000_t75" style="position:absolute;left:8485;top:3104;width:216;height:216">
              <v:imagedata r:id="rId14" o:title=""/>
            </v:shape>
            <v:shape id="docshape27" o:spid="_x0000_s1046" type="#_x0000_t75" style="position:absolute;left:8560;top:3536;width:216;height:216">
              <v:imagedata r:id="rId16" o:title=""/>
            </v:shape>
            <v:shape id="docshape28" o:spid="_x0000_s1045" type="#_x0000_t75" style="position:absolute;left:6892;top:8775;width:142;height:142">
              <v:imagedata r:id="rId17" o:title=""/>
            </v:shape>
            <v:shape id="docshape29" o:spid="_x0000_s1044" type="#_x0000_t75" style="position:absolute;left:8184;top:2530;width:223;height:237">
              <v:imagedata r:id="rId18" o:title=""/>
            </v:shape>
            <v:shape id="docshape30" o:spid="_x0000_s1043" type="#_x0000_t75" style="position:absolute;left:6130;top:11357;width:858;height:858">
              <v:imagedata r:id="rId19" o:title=""/>
            </v:shape>
            <v:shape id="docshape31" o:spid="_x0000_s1042" type="#_x0000_t75" style="position:absolute;left:217;top:216;width:285;height:285">
              <v:imagedata r:id="rId20" o:title=""/>
            </v:shape>
            <v:shape id="docshape32" o:spid="_x0000_s1041" type="#_x0000_t75" style="position:absolute;left:217;top:1516;width:285;height:285">
              <v:imagedata r:id="rId20" o:title=""/>
            </v:shape>
            <v:shape id="docshape33" o:spid="_x0000_s1040" type="#_x0000_t75" style="position:absolute;left:217;top:3236;width:285;height:285">
              <v:imagedata r:id="rId20" o:title=""/>
            </v:shape>
            <v:shape id="docshape34" o:spid="_x0000_s1039" type="#_x0000_t75" style="position:absolute;left:217;top:4549;width:285;height:285">
              <v:imagedata r:id="rId21" o:title=""/>
            </v:shape>
            <v:shape id="docshape35" o:spid="_x0000_s1038" type="#_x0000_t75" style="position:absolute;left:217;top:5662;width:285;height:285">
              <v:imagedata r:id="rId21" o:title=""/>
            </v:shape>
            <v:shape id="docshape36" o:spid="_x0000_s1037" type="#_x0000_t75" style="position:absolute;left:217;top:6969;width:285;height:285">
              <v:imagedata r:id="rId21" o:title=""/>
            </v:shape>
            <v:shape id="docshape37" o:spid="_x0000_s1036" type="#_x0000_t75" style="position:absolute;left:217;top:8497;width:285;height:285">
              <v:imagedata r:id="rId21" o:title=""/>
            </v:shape>
            <v:shape id="docshape38" o:spid="_x0000_s1035" type="#_x0000_t75" style="position:absolute;left:217;top:11320;width:285;height:285">
              <v:imagedata r:id="rId20" o:title=""/>
            </v:shape>
            <v:shape id="docshape39" o:spid="_x0000_s1034" type="#_x0000_t75" style="position:absolute;left:217;top:10005;width:285;height:285">
              <v:imagedata r:id="rId20" o:title=""/>
            </v:shape>
            <v:shape id="docshape40" o:spid="_x0000_s1033" type="#_x0000_t75" style="position:absolute;left:11820;top:203;width:285;height:285">
              <v:imagedata r:id="rId20" o:title=""/>
            </v:shape>
            <v:shape id="docshape41" o:spid="_x0000_s1032" type="#_x0000_t75" style="position:absolute;left:11823;top:1713;width:285;height:285">
              <v:imagedata r:id="rId22" o:title=""/>
            </v:shape>
            <v:shape id="docshape42" o:spid="_x0000_s1031" type="#_x0000_t75" style="position:absolute;left:11823;top:2620;width:285;height:285">
              <v:imagedata r:id="rId20" o:title=""/>
            </v:shape>
            <v:shape id="docshape43" o:spid="_x0000_s1030" type="#_x0000_t75" style="position:absolute;left:11823;top:6272;width:285;height:285">
              <v:imagedata r:id="rId20" o:title=""/>
            </v:shape>
            <v:shape id="docshape44" o:spid="_x0000_s1029" type="#_x0000_t75" style="position:absolute;left:11823;top:7993;width:285;height:285">
              <v:imagedata r:id="rId20" o:title=""/>
            </v:shape>
            <v:shape id="docshape45" o:spid="_x0000_s1028" type="#_x0000_t75" style="position:absolute;left:11823;top:10330;width:285;height:285">
              <v:imagedata r:id="rId20" o:title=""/>
            </v:shape>
            <v:shape id="docshape46" o:spid="_x0000_s1027" type="#_x0000_t75" style="position:absolute;left:11823;top:4350;width:285;height:285">
              <v:imagedata r:id="rId20" o:title=""/>
            </v:shape>
            <w10:wrap anchorx="page" anchory="page"/>
          </v:group>
        </w:pict>
      </w:r>
      <w:r>
        <w:rPr>
          <w:rFonts w:ascii="Trebuchet MS"/>
          <w:b/>
          <w:color w:val="A84133"/>
          <w:sz w:val="19"/>
        </w:rPr>
        <w:t>25</w:t>
      </w:r>
      <w:r>
        <w:rPr>
          <w:rFonts w:ascii="Trebuchet MS"/>
          <w:b/>
          <w:color w:val="A84133"/>
          <w:spacing w:val="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Broad</w:t>
      </w:r>
      <w:r>
        <w:rPr>
          <w:rFonts w:ascii="Trebuchet MS"/>
          <w:b/>
          <w:color w:val="A84133"/>
          <w:spacing w:val="4"/>
          <w:sz w:val="19"/>
        </w:rPr>
        <w:t xml:space="preserve"> </w:t>
      </w:r>
      <w:r>
        <w:rPr>
          <w:rFonts w:ascii="Trebuchet MS"/>
          <w:b/>
          <w:color w:val="A84133"/>
          <w:spacing w:val="-5"/>
          <w:sz w:val="19"/>
        </w:rPr>
        <w:t>St</w:t>
      </w:r>
      <w:r>
        <w:rPr>
          <w:rFonts w:ascii="Trebuchet MS"/>
          <w:b/>
          <w:color w:val="2B3031"/>
          <w:spacing w:val="-5"/>
          <w:sz w:val="19"/>
        </w:rPr>
        <w:t>.</w:t>
      </w:r>
    </w:p>
    <w:p w14:paraId="23928AE3" w14:textId="77777777" w:rsidR="00152E22" w:rsidRDefault="003B351C">
      <w:pPr>
        <w:spacing w:before="6" w:line="218" w:lineRule="auto"/>
        <w:ind w:left="407" w:right="242"/>
        <w:rPr>
          <w:rFonts w:ascii="Lucida Sans"/>
          <w:sz w:val="19"/>
        </w:rPr>
      </w:pPr>
      <w:r>
        <w:rPr>
          <w:rFonts w:ascii="Lucida Sans"/>
          <w:color w:val="2B3031"/>
          <w:w w:val="95"/>
          <w:sz w:val="19"/>
        </w:rPr>
        <w:t>Formerly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Martin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Van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Buren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School,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this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building replaced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several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of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one-room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schoolhouses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in</w:t>
      </w:r>
      <w:r>
        <w:rPr>
          <w:rFonts w:asci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 area.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Dedicated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in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1930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by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then-Governor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 xml:space="preserve">Franklin </w:t>
      </w:r>
      <w:r>
        <w:rPr>
          <w:rFonts w:ascii="Lucida Sans"/>
          <w:color w:val="2B3031"/>
          <w:w w:val="90"/>
          <w:sz w:val="19"/>
        </w:rPr>
        <w:t xml:space="preserve">Delano Roosevelt, the building was repurposed for use </w:t>
      </w:r>
      <w:r>
        <w:rPr>
          <w:rFonts w:ascii="Lucida Sans"/>
          <w:color w:val="2B3031"/>
          <w:w w:val="95"/>
          <w:sz w:val="19"/>
        </w:rPr>
        <w:t>as</w:t>
      </w:r>
      <w:r>
        <w:rPr>
          <w:rFonts w:ascii="Lucida Sans"/>
          <w:color w:val="2B3031"/>
          <w:spacing w:val="-3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</w:t>
      </w:r>
      <w:r>
        <w:rPr>
          <w:rFonts w:ascii="Lucida Sans"/>
          <w:color w:val="2B3031"/>
          <w:spacing w:val="-3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contemporary</w:t>
      </w:r>
      <w:r>
        <w:rPr>
          <w:rFonts w:ascii="Lucida Sans"/>
          <w:color w:val="2B3031"/>
          <w:spacing w:val="-3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art</w:t>
      </w:r>
      <w:r>
        <w:rPr>
          <w:rFonts w:ascii="Lucida Sans"/>
          <w:color w:val="2B3031"/>
          <w:spacing w:val="-3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space</w:t>
      </w:r>
      <w:r>
        <w:rPr>
          <w:rFonts w:ascii="Lucida Sans"/>
          <w:color w:val="2B3031"/>
          <w:spacing w:val="-3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in</w:t>
      </w:r>
      <w:r>
        <w:rPr>
          <w:rFonts w:ascii="Lucida Sans"/>
          <w:color w:val="2B3031"/>
          <w:spacing w:val="-3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2014.</w:t>
      </w:r>
    </w:p>
    <w:p w14:paraId="23928AE4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line="233" w:lineRule="exact"/>
        <w:ind w:hanging="289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t>Kinderhook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Reformed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Church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(1869),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21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Broad</w:t>
      </w:r>
      <w:r>
        <w:rPr>
          <w:rFonts w:ascii="Trebuchet MS"/>
          <w:b/>
          <w:color w:val="A84133"/>
          <w:spacing w:val="-13"/>
          <w:sz w:val="19"/>
        </w:rPr>
        <w:t xml:space="preserve"> </w:t>
      </w:r>
      <w:r>
        <w:rPr>
          <w:rFonts w:ascii="Trebuchet MS"/>
          <w:b/>
          <w:color w:val="A84133"/>
          <w:spacing w:val="-5"/>
          <w:sz w:val="19"/>
        </w:rPr>
        <w:t>St.</w:t>
      </w:r>
    </w:p>
    <w:p w14:paraId="23928AE5" w14:textId="77777777" w:rsidR="00152E22" w:rsidRDefault="003B351C">
      <w:pPr>
        <w:spacing w:before="5" w:line="218" w:lineRule="auto"/>
        <w:ind w:left="407"/>
        <w:rPr>
          <w:rFonts w:ascii="Lucida Sans" w:hAnsi="Lucida Sans"/>
          <w:sz w:val="19"/>
        </w:rPr>
      </w:pPr>
      <w:r>
        <w:rPr>
          <w:rFonts w:ascii="Lucida Sans" w:hAnsi="Lucida Sans"/>
          <w:color w:val="2B3031"/>
          <w:spacing w:val="-2"/>
          <w:w w:val="95"/>
          <w:sz w:val="19"/>
        </w:rPr>
        <w:t>Van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Buren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attended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church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here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every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>Sunday,</w:t>
      </w:r>
      <w:r>
        <w:rPr>
          <w:rFonts w:ascii="Lucida Sans" w:hAnsi="Lucida Sans"/>
          <w:color w:val="2B3031"/>
          <w:spacing w:val="-8"/>
          <w:w w:val="95"/>
          <w:sz w:val="19"/>
        </w:rPr>
        <w:t xml:space="preserve"> 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occupying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box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pew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sanctuary’s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northeast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corner.</w:t>
      </w:r>
      <w:r>
        <w:rPr>
          <w:rFonts w:ascii="Lucida Sans" w:hAns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 xml:space="preserve">The </w:t>
      </w:r>
      <w:r>
        <w:rPr>
          <w:rFonts w:ascii="Lucida Sans" w:hAnsi="Lucida Sans"/>
          <w:color w:val="2B3031"/>
          <w:w w:val="90"/>
          <w:sz w:val="19"/>
        </w:rPr>
        <w:t xml:space="preserve">church has a receipt dated 1799 that was signed on behalf </w:t>
      </w:r>
      <w:r>
        <w:rPr>
          <w:rFonts w:ascii="Lucida Sans" w:hAnsi="Lucida Sans"/>
          <w:color w:val="2B3031"/>
          <w:w w:val="95"/>
          <w:sz w:val="19"/>
        </w:rPr>
        <w:t>of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his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father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by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sixteen-year-old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Van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Buren.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It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may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be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 first</w:t>
      </w:r>
      <w:r>
        <w:rPr>
          <w:rFonts w:ascii="Lucida Sans" w:hAns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legal</w:t>
      </w:r>
      <w:r>
        <w:rPr>
          <w:rFonts w:ascii="Lucida Sans" w:hAns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document</w:t>
      </w:r>
      <w:r>
        <w:rPr>
          <w:rFonts w:ascii="Lucida Sans" w:hAns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signed</w:t>
      </w:r>
      <w:r>
        <w:rPr>
          <w:rFonts w:ascii="Lucida Sans" w:hAns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by</w:t>
      </w:r>
      <w:r>
        <w:rPr>
          <w:rFonts w:ascii="Lucida Sans" w:hAns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future</w:t>
      </w:r>
      <w:r>
        <w:rPr>
          <w:rFonts w:ascii="Lucida Sans" w:hAnsi="Lucida Sans"/>
          <w:color w:val="2B3031"/>
          <w:spacing w:val="-5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president.</w:t>
      </w:r>
    </w:p>
    <w:p w14:paraId="23928AE6" w14:textId="77777777" w:rsidR="00152E22" w:rsidRDefault="003B351C">
      <w:pPr>
        <w:pStyle w:val="ListParagraph"/>
        <w:numPr>
          <w:ilvl w:val="0"/>
          <w:numId w:val="2"/>
        </w:numPr>
        <w:tabs>
          <w:tab w:val="left" w:pos="408"/>
        </w:tabs>
        <w:spacing w:before="76" w:line="218" w:lineRule="auto"/>
        <w:ind w:right="134" w:hanging="281"/>
        <w:rPr>
          <w:sz w:val="19"/>
        </w:rPr>
      </w:pPr>
      <w:r>
        <w:rPr>
          <w:rFonts w:ascii="Trebuchet MS" w:hAnsi="Trebuchet MS"/>
          <w:b/>
          <w:color w:val="A84133"/>
          <w:sz w:val="19"/>
        </w:rPr>
        <w:t xml:space="preserve">St. Paul’s Episcopal Church (1852), 6 Sylvester St. </w:t>
      </w:r>
      <w:r>
        <w:rPr>
          <w:color w:val="2B3031"/>
          <w:w w:val="90"/>
          <w:sz w:val="19"/>
        </w:rPr>
        <w:t xml:space="preserve">Smith Thompson Van Buren, the youngest of Van Buren’s </w:t>
      </w:r>
      <w:r>
        <w:rPr>
          <w:color w:val="2B3031"/>
          <w:w w:val="95"/>
          <w:sz w:val="19"/>
        </w:rPr>
        <w:t>four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sons,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was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responsible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for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contacting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well-known architect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Richard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Upjohn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who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designed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this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church</w:t>
      </w:r>
      <w:r>
        <w:rPr>
          <w:color w:val="2B3031"/>
          <w:spacing w:val="-7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in the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Gothic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R</w:t>
      </w:r>
      <w:r>
        <w:rPr>
          <w:color w:val="2B3031"/>
          <w:w w:val="95"/>
          <w:sz w:val="19"/>
        </w:rPr>
        <w:t>evival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style.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The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five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Tiffany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windows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in</w:t>
      </w:r>
      <w:r>
        <w:rPr>
          <w:color w:val="2B3031"/>
          <w:spacing w:val="-10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the sanctuary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were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donated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to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the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church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in</w:t>
      </w:r>
      <w:r>
        <w:rPr>
          <w:color w:val="2B3031"/>
          <w:spacing w:val="-8"/>
          <w:w w:val="95"/>
          <w:sz w:val="19"/>
        </w:rPr>
        <w:t xml:space="preserve"> </w:t>
      </w:r>
      <w:r>
        <w:rPr>
          <w:color w:val="2B3031"/>
          <w:w w:val="95"/>
          <w:sz w:val="19"/>
        </w:rPr>
        <w:t>1914.</w:t>
      </w:r>
    </w:p>
    <w:p w14:paraId="23928AE7" w14:textId="77777777" w:rsidR="00152E22" w:rsidRDefault="003B351C">
      <w:pPr>
        <w:spacing w:before="109" w:line="326" w:lineRule="auto"/>
        <w:ind w:left="1105" w:right="563"/>
        <w:rPr>
          <w:rFonts w:ascii="Gill Sans MT"/>
          <w:b/>
          <w:i/>
          <w:sz w:val="19"/>
        </w:rPr>
      </w:pPr>
      <w:r>
        <w:br w:type="column"/>
      </w:r>
      <w:r>
        <w:rPr>
          <w:rFonts w:ascii="Gill Sans MT"/>
          <w:b/>
          <w:i/>
          <w:color w:val="231F20"/>
          <w:w w:val="105"/>
          <w:sz w:val="19"/>
        </w:rPr>
        <w:t>Life and Times of Martin Van Buren Other Kinderhook Village Historic Sites</w:t>
      </w:r>
    </w:p>
    <w:p w14:paraId="23928AE8" w14:textId="77777777" w:rsidR="00152E22" w:rsidRDefault="00152E22">
      <w:pPr>
        <w:pStyle w:val="BodyText"/>
        <w:spacing w:before="3"/>
        <w:rPr>
          <w:rFonts w:ascii="Gill Sans MT"/>
          <w:b/>
          <w:i/>
          <w:sz w:val="22"/>
        </w:rPr>
      </w:pPr>
    </w:p>
    <w:p w14:paraId="23928AE9" w14:textId="77777777" w:rsidR="00152E22" w:rsidRDefault="003B351C">
      <w:pPr>
        <w:spacing w:line="228" w:lineRule="auto"/>
        <w:ind w:left="191" w:right="50" w:hanging="72"/>
        <w:rPr>
          <w:rFonts w:ascii="Times New Roman" w:hAnsi="Times New Roman"/>
          <w:b/>
          <w:i/>
          <w:sz w:val="21"/>
        </w:rPr>
      </w:pPr>
      <w:r>
        <w:rPr>
          <w:rFonts w:ascii="Times New Roman" w:hAnsi="Times New Roman"/>
          <w:b/>
          <w:i/>
          <w:color w:val="FFFFFF"/>
          <w:w w:val="95"/>
          <w:sz w:val="21"/>
        </w:rPr>
        <w:t xml:space="preserve">“Ex-President Van Buren returned to the place of his nativity on Saturday last... After the lapse of a long series of years, </w:t>
      </w:r>
      <w:r>
        <w:rPr>
          <w:rFonts w:ascii="Times New Roman" w:hAnsi="Times New Roman"/>
          <w:b/>
          <w:i/>
          <w:color w:val="FFFFFF"/>
          <w:w w:val="90"/>
          <w:sz w:val="21"/>
        </w:rPr>
        <w:t>spent in the service of</w:t>
      </w:r>
      <w:r>
        <w:rPr>
          <w:rFonts w:ascii="Times New Roman" w:hAnsi="Times New Roman"/>
          <w:b/>
          <w:i/>
          <w:color w:val="FFFFFF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0"/>
          <w:sz w:val="21"/>
        </w:rPr>
        <w:t>his country, he has returned to the home</w:t>
      </w:r>
      <w:r>
        <w:rPr>
          <w:rFonts w:ascii="Times New Roman" w:hAnsi="Times New Roman"/>
          <w:b/>
          <w:i/>
          <w:color w:val="FFFFFF"/>
          <w:spacing w:val="40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of his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youth,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probably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to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spend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the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evening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of his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days</w:t>
      </w:r>
      <w:r>
        <w:rPr>
          <w:rFonts w:ascii="Times New Roman" w:hAnsi="Times New Roman"/>
          <w:b/>
          <w:i/>
          <w:color w:val="FFFFFF"/>
          <w:spacing w:val="-5"/>
          <w:w w:val="95"/>
          <w:sz w:val="21"/>
        </w:rPr>
        <w:t xml:space="preserve"> </w:t>
      </w:r>
      <w:r>
        <w:rPr>
          <w:rFonts w:ascii="Times New Roman" w:hAnsi="Times New Roman"/>
          <w:b/>
          <w:i/>
          <w:color w:val="FFFFFF"/>
          <w:w w:val="95"/>
          <w:sz w:val="21"/>
        </w:rPr>
        <w:t>among thos</w:t>
      </w:r>
      <w:r>
        <w:rPr>
          <w:rFonts w:ascii="Times New Roman" w:hAnsi="Times New Roman"/>
          <w:b/>
          <w:i/>
          <w:color w:val="FFFFFF"/>
          <w:w w:val="95"/>
          <w:sz w:val="21"/>
        </w:rPr>
        <w:t xml:space="preserve">e who have long appreciated the splendor of his genius </w:t>
      </w:r>
      <w:r>
        <w:rPr>
          <w:rFonts w:ascii="Times New Roman" w:hAnsi="Times New Roman"/>
          <w:b/>
          <w:i/>
          <w:color w:val="FFFFFF"/>
          <w:sz w:val="21"/>
        </w:rPr>
        <w:t>and admired his virtues.”</w:t>
      </w:r>
    </w:p>
    <w:p w14:paraId="23928AEA" w14:textId="77777777" w:rsidR="00152E22" w:rsidRDefault="003B351C">
      <w:pPr>
        <w:spacing w:before="103"/>
        <w:ind w:left="2171"/>
        <w:rPr>
          <w:rFonts w:ascii="Times New Roman" w:hAnsi="Times New Roman"/>
          <w:b/>
          <w:i/>
          <w:sz w:val="19"/>
        </w:rPr>
      </w:pPr>
      <w:r>
        <w:rPr>
          <w:rFonts w:ascii="Times New Roman" w:hAnsi="Times New Roman"/>
          <w:b/>
          <w:color w:val="FFFFFF"/>
          <w:sz w:val="19"/>
        </w:rPr>
        <w:t>–</w:t>
      </w:r>
      <w:r>
        <w:rPr>
          <w:rFonts w:ascii="Times New Roman" w:hAnsi="Times New Roman"/>
          <w:b/>
          <w:color w:val="FFFFFF"/>
          <w:spacing w:val="-3"/>
          <w:sz w:val="19"/>
        </w:rPr>
        <w:t xml:space="preserve"> </w:t>
      </w:r>
      <w:r>
        <w:rPr>
          <w:rFonts w:ascii="Times New Roman" w:hAnsi="Times New Roman"/>
          <w:b/>
          <w:color w:val="FFFFFF"/>
          <w:sz w:val="19"/>
        </w:rPr>
        <w:t>Kinderhook</w:t>
      </w:r>
      <w:r>
        <w:rPr>
          <w:rFonts w:ascii="Times New Roman" w:hAnsi="Times New Roman"/>
          <w:b/>
          <w:color w:val="FFFFFF"/>
          <w:spacing w:val="39"/>
          <w:sz w:val="19"/>
        </w:rPr>
        <w:t xml:space="preserve"> </w:t>
      </w:r>
      <w:r>
        <w:rPr>
          <w:rFonts w:ascii="Times New Roman" w:hAnsi="Times New Roman"/>
          <w:b/>
          <w:color w:val="FFFFFF"/>
          <w:sz w:val="19"/>
        </w:rPr>
        <w:t>Sentinel,</w:t>
      </w:r>
      <w:r>
        <w:rPr>
          <w:rFonts w:ascii="Times New Roman" w:hAnsi="Times New Roman"/>
          <w:b/>
          <w:color w:val="FFFFFF"/>
          <w:spacing w:val="12"/>
          <w:sz w:val="19"/>
        </w:rPr>
        <w:t xml:space="preserve"> </w:t>
      </w:r>
      <w:r>
        <w:rPr>
          <w:rFonts w:ascii="Times New Roman" w:hAnsi="Times New Roman"/>
          <w:b/>
          <w:i/>
          <w:color w:val="FFFFFF"/>
          <w:sz w:val="19"/>
        </w:rPr>
        <w:t>May</w:t>
      </w:r>
      <w:r>
        <w:rPr>
          <w:rFonts w:ascii="Times New Roman" w:hAnsi="Times New Roman"/>
          <w:b/>
          <w:i/>
          <w:color w:val="FFFFFF"/>
          <w:spacing w:val="-5"/>
          <w:sz w:val="19"/>
        </w:rPr>
        <w:t xml:space="preserve"> </w:t>
      </w:r>
      <w:r>
        <w:rPr>
          <w:rFonts w:ascii="Times New Roman" w:hAnsi="Times New Roman"/>
          <w:b/>
          <w:i/>
          <w:color w:val="FFFFFF"/>
          <w:spacing w:val="-4"/>
          <w:sz w:val="19"/>
        </w:rPr>
        <w:t>1841</w:t>
      </w:r>
    </w:p>
    <w:p w14:paraId="23928AEB" w14:textId="77777777" w:rsidR="00152E22" w:rsidRDefault="00152E22">
      <w:pPr>
        <w:pStyle w:val="BodyText"/>
        <w:spacing w:before="5"/>
        <w:rPr>
          <w:rFonts w:ascii="Times New Roman"/>
          <w:b/>
          <w:i/>
          <w:sz w:val="25"/>
        </w:rPr>
      </w:pPr>
    </w:p>
    <w:p w14:paraId="23928AEC" w14:textId="77777777" w:rsidR="00152E22" w:rsidRDefault="003B351C">
      <w:pPr>
        <w:ind w:left="1016"/>
        <w:rPr>
          <w:rFonts w:ascii="Lucida Sans"/>
          <w:sz w:val="17"/>
        </w:rPr>
      </w:pPr>
      <w:r>
        <w:rPr>
          <w:rFonts w:ascii="Lucida Sans"/>
          <w:color w:val="FFFFFF"/>
          <w:w w:val="90"/>
          <w:sz w:val="17"/>
        </w:rPr>
        <w:t>This</w:t>
      </w:r>
      <w:r>
        <w:rPr>
          <w:rFonts w:ascii="Lucida Sans"/>
          <w:color w:val="FFFFFF"/>
          <w:spacing w:val="1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project/plan</w:t>
      </w:r>
      <w:r>
        <w:rPr>
          <w:rFonts w:ascii="Lucida Sans"/>
          <w:color w:val="FFFFFF"/>
          <w:spacing w:val="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was</w:t>
      </w:r>
      <w:r>
        <w:rPr>
          <w:rFonts w:ascii="Lucida Sans"/>
          <w:color w:val="FFFFFF"/>
          <w:spacing w:val="1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funded</w:t>
      </w:r>
      <w:r>
        <w:rPr>
          <w:rFonts w:ascii="Lucida Sans"/>
          <w:color w:val="FFFFFF"/>
          <w:spacing w:val="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in</w:t>
      </w:r>
      <w:r>
        <w:rPr>
          <w:rFonts w:ascii="Lucida Sans"/>
          <w:color w:val="FFFFFF"/>
          <w:spacing w:val="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part</w:t>
      </w:r>
      <w:r>
        <w:rPr>
          <w:rFonts w:ascii="Lucida Sans"/>
          <w:color w:val="FFFFFF"/>
          <w:spacing w:val="1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by</w:t>
      </w:r>
      <w:r>
        <w:rPr>
          <w:rFonts w:ascii="Lucida Sans"/>
          <w:color w:val="FFFFFF"/>
          <w:spacing w:val="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a</w:t>
      </w:r>
      <w:r>
        <w:rPr>
          <w:rFonts w:ascii="Lucida Sans"/>
          <w:color w:val="FFFFFF"/>
          <w:spacing w:val="2"/>
          <w:sz w:val="17"/>
        </w:rPr>
        <w:t xml:space="preserve"> </w:t>
      </w:r>
      <w:r>
        <w:rPr>
          <w:rFonts w:ascii="Lucida Sans"/>
          <w:color w:val="FFFFFF"/>
          <w:spacing w:val="-2"/>
          <w:w w:val="90"/>
          <w:sz w:val="17"/>
        </w:rPr>
        <w:t>grant</w:t>
      </w:r>
    </w:p>
    <w:p w14:paraId="23928AED" w14:textId="77777777" w:rsidR="00152E22" w:rsidRDefault="003B351C">
      <w:pPr>
        <w:spacing w:before="20"/>
        <w:ind w:left="1016"/>
        <w:rPr>
          <w:rFonts w:ascii="Lucida Sans"/>
          <w:sz w:val="17"/>
        </w:rPr>
      </w:pPr>
      <w:r>
        <w:rPr>
          <w:rFonts w:ascii="Lucida Sans"/>
          <w:color w:val="FFFFFF"/>
          <w:w w:val="90"/>
          <w:sz w:val="17"/>
        </w:rPr>
        <w:t>from</w:t>
      </w:r>
      <w:r>
        <w:rPr>
          <w:rFonts w:ascii="Lucida Sans"/>
          <w:color w:val="FFFFFF"/>
          <w:spacing w:val="11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the</w:t>
      </w:r>
      <w:r>
        <w:rPr>
          <w:rFonts w:ascii="Lucida Sans"/>
          <w:color w:val="FFFFFF"/>
          <w:spacing w:val="1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Hudson</w:t>
      </w:r>
      <w:r>
        <w:rPr>
          <w:rFonts w:ascii="Lucida Sans"/>
          <w:color w:val="FFFFFF"/>
          <w:spacing w:val="1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River</w:t>
      </w:r>
      <w:r>
        <w:rPr>
          <w:rFonts w:ascii="Lucida Sans"/>
          <w:color w:val="FFFFFF"/>
          <w:spacing w:val="11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Valley</w:t>
      </w:r>
      <w:r>
        <w:rPr>
          <w:rFonts w:ascii="Lucida Sans"/>
          <w:color w:val="FFFFFF"/>
          <w:spacing w:val="1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National</w:t>
      </w:r>
      <w:r>
        <w:rPr>
          <w:rFonts w:ascii="Lucida Sans"/>
          <w:color w:val="FFFFFF"/>
          <w:spacing w:val="12"/>
          <w:sz w:val="17"/>
        </w:rPr>
        <w:t xml:space="preserve"> </w:t>
      </w:r>
      <w:r>
        <w:rPr>
          <w:rFonts w:ascii="Lucida Sans"/>
          <w:color w:val="FFFFFF"/>
          <w:w w:val="90"/>
          <w:sz w:val="17"/>
        </w:rPr>
        <w:t>Heritage</w:t>
      </w:r>
      <w:r>
        <w:rPr>
          <w:rFonts w:ascii="Lucida Sans"/>
          <w:color w:val="FFFFFF"/>
          <w:spacing w:val="12"/>
          <w:sz w:val="17"/>
        </w:rPr>
        <w:t xml:space="preserve"> </w:t>
      </w:r>
      <w:r>
        <w:rPr>
          <w:rFonts w:ascii="Lucida Sans"/>
          <w:color w:val="FFFFFF"/>
          <w:spacing w:val="-2"/>
          <w:w w:val="90"/>
          <w:sz w:val="17"/>
        </w:rPr>
        <w:t>Area.</w:t>
      </w:r>
    </w:p>
    <w:p w14:paraId="23928AEE" w14:textId="77777777" w:rsidR="00152E22" w:rsidRDefault="003B351C">
      <w:pPr>
        <w:spacing w:before="171"/>
        <w:ind w:left="1016" w:right="50"/>
        <w:rPr>
          <w:rFonts w:ascii="Lucida Sans"/>
          <w:sz w:val="12"/>
        </w:rPr>
      </w:pPr>
      <w:r>
        <w:rPr>
          <w:rFonts w:ascii="Lucida Sans"/>
          <w:color w:val="FFFFFF"/>
          <w:w w:val="95"/>
          <w:sz w:val="12"/>
        </w:rPr>
        <w:t>The views and conclusions contained in this document are those of the</w:t>
      </w:r>
      <w:r>
        <w:rPr>
          <w:rFonts w:ascii="Lucida Sans"/>
          <w:color w:val="FFFFFF"/>
          <w:spacing w:val="40"/>
          <w:sz w:val="12"/>
        </w:rPr>
        <w:t xml:space="preserve"> </w:t>
      </w:r>
      <w:r>
        <w:rPr>
          <w:rFonts w:ascii="Lucida Sans"/>
          <w:color w:val="FFFFFF"/>
          <w:w w:val="95"/>
          <w:sz w:val="12"/>
        </w:rPr>
        <w:t>authors and should not be interpreted as representing the opinions or</w:t>
      </w:r>
      <w:r>
        <w:rPr>
          <w:rFonts w:ascii="Lucida Sans"/>
          <w:color w:val="FFFFFF"/>
          <w:spacing w:val="40"/>
          <w:sz w:val="12"/>
        </w:rPr>
        <w:t xml:space="preserve"> </w:t>
      </w:r>
      <w:r>
        <w:rPr>
          <w:rFonts w:ascii="Lucida Sans"/>
          <w:color w:val="FFFFFF"/>
          <w:w w:val="95"/>
          <w:sz w:val="12"/>
        </w:rPr>
        <w:t>policies of the U.S. Government. Mention of trade names or commercial</w:t>
      </w:r>
      <w:r>
        <w:rPr>
          <w:rFonts w:ascii="Lucida Sans"/>
          <w:color w:val="FFFFFF"/>
          <w:spacing w:val="40"/>
          <w:sz w:val="12"/>
        </w:rPr>
        <w:t xml:space="preserve"> </w:t>
      </w:r>
      <w:r>
        <w:rPr>
          <w:rFonts w:ascii="Lucida Sans"/>
          <w:color w:val="FFFFFF"/>
          <w:w w:val="95"/>
          <w:sz w:val="12"/>
        </w:rPr>
        <w:t>products does not constitute their endorsement</w:t>
      </w:r>
      <w:r>
        <w:rPr>
          <w:rFonts w:ascii="Lucida Sans"/>
          <w:color w:val="FFFFFF"/>
          <w:w w:val="95"/>
          <w:sz w:val="12"/>
        </w:rPr>
        <w:t xml:space="preserve"> by the U.S. Government.</w:t>
      </w:r>
    </w:p>
    <w:p w14:paraId="23928AEF" w14:textId="77777777" w:rsidR="00152E22" w:rsidRDefault="003B351C">
      <w:pPr>
        <w:spacing w:before="5" w:line="218" w:lineRule="auto"/>
        <w:ind w:left="436" w:right="106"/>
        <w:rPr>
          <w:rFonts w:ascii="Lucida Sans" w:hAnsi="Lucida Sans"/>
          <w:sz w:val="19"/>
        </w:rPr>
      </w:pPr>
      <w:r>
        <w:br w:type="column"/>
      </w:r>
      <w:r>
        <w:rPr>
          <w:rFonts w:ascii="Lucida Sans" w:hAnsi="Lucida Sans"/>
          <w:color w:val="2B3031"/>
          <w:w w:val="95"/>
          <w:sz w:val="19"/>
        </w:rPr>
        <w:t>Lindenwald.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Van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Buren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often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rode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through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adjoining woodlands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or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past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this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property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on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his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way</w:t>
      </w:r>
      <w:r>
        <w:rPr>
          <w:rFonts w:ascii="Lucida Sans" w:hAns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to Kinderhook.</w:t>
      </w:r>
      <w:r>
        <w:rPr>
          <w:rFonts w:ascii="Lucida Sans" w:hAnsi="Lucida Sans"/>
          <w:color w:val="2B3031"/>
          <w:spacing w:val="-13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name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for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this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one-room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schoolhouse comes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from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Washington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Irving’s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famous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character</w:t>
      </w:r>
      <w:r>
        <w:rPr>
          <w:rFonts w:ascii="Lucida Sans" w:hAnsi="Lucida Sans"/>
          <w:color w:val="2B3031"/>
          <w:spacing w:val="-7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 “The</w:t>
      </w:r>
      <w:r>
        <w:rPr>
          <w:rFonts w:ascii="Lucida Sans" w:hAnsi="Lucida Sans"/>
          <w:color w:val="2B3031"/>
          <w:spacing w:val="-13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Legend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of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Sleepy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Hollow.”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Van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Buren’s</w:t>
      </w:r>
      <w:r>
        <w:rPr>
          <w:rFonts w:ascii="Lucida Sans" w:hAnsi="Lucida Sans"/>
          <w:color w:val="2B3031"/>
          <w:spacing w:val="-1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 xml:space="preserve">friendship </w:t>
      </w:r>
      <w:r>
        <w:rPr>
          <w:rFonts w:ascii="Lucida Sans" w:hAnsi="Lucida Sans"/>
          <w:color w:val="2B3031"/>
          <w:w w:val="90"/>
          <w:sz w:val="19"/>
        </w:rPr>
        <w:t xml:space="preserve">with Irving and Kinderhook schoolmaster Jesse Merwin </w:t>
      </w:r>
      <w:r>
        <w:rPr>
          <w:rFonts w:ascii="Lucida Sans" w:hAnsi="Lucida Sans"/>
          <w:color w:val="2B3031"/>
          <w:w w:val="95"/>
          <w:sz w:val="19"/>
        </w:rPr>
        <w:t>inspired Van Buren to pen a letter “certifying” that Merwin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was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model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for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character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in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the</w:t>
      </w:r>
      <w:r>
        <w:rPr>
          <w:rFonts w:ascii="Lucida Sans" w:hAns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 w:hAnsi="Lucida Sans"/>
          <w:color w:val="2B3031"/>
          <w:w w:val="95"/>
          <w:sz w:val="19"/>
        </w:rPr>
        <w:t>story.</w:t>
      </w:r>
    </w:p>
    <w:p w14:paraId="23928AF0" w14:textId="77777777" w:rsidR="00152E22" w:rsidRDefault="003B351C">
      <w:pPr>
        <w:pStyle w:val="ListParagraph"/>
        <w:numPr>
          <w:ilvl w:val="0"/>
          <w:numId w:val="1"/>
        </w:numPr>
        <w:tabs>
          <w:tab w:val="left" w:pos="436"/>
        </w:tabs>
        <w:spacing w:before="85" w:line="220" w:lineRule="auto"/>
        <w:ind w:right="930"/>
        <w:rPr>
          <w:rFonts w:ascii="Trebuchet MS"/>
          <w:b/>
          <w:sz w:val="19"/>
        </w:rPr>
      </w:pPr>
      <w:r>
        <w:rPr>
          <w:rFonts w:ascii="Trebuchet MS"/>
          <w:b/>
          <w:color w:val="A84133"/>
          <w:sz w:val="19"/>
        </w:rPr>
        <w:t>Martin</w:t>
      </w:r>
      <w:r>
        <w:rPr>
          <w:rFonts w:ascii="Trebuchet MS"/>
          <w:b/>
          <w:color w:val="A84133"/>
          <w:spacing w:val="-15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Van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Buren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National</w:t>
      </w:r>
      <w:r>
        <w:rPr>
          <w:rFonts w:ascii="Trebuchet MS"/>
          <w:b/>
          <w:color w:val="A84133"/>
          <w:spacing w:val="-15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Historic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Site</w:t>
      </w:r>
      <w:r>
        <w:rPr>
          <w:rFonts w:ascii="Trebuchet MS"/>
          <w:b/>
          <w:color w:val="A84133"/>
          <w:spacing w:val="-14"/>
          <w:sz w:val="19"/>
        </w:rPr>
        <w:t xml:space="preserve"> </w:t>
      </w:r>
      <w:r>
        <w:rPr>
          <w:rFonts w:ascii="Trebuchet MS"/>
          <w:b/>
          <w:color w:val="A84133"/>
          <w:sz w:val="19"/>
        </w:rPr>
        <w:t>(1797), 1013 Old Post Road</w:t>
      </w:r>
    </w:p>
    <w:p w14:paraId="23928AF1" w14:textId="77777777" w:rsidR="00152E22" w:rsidRDefault="003B351C">
      <w:pPr>
        <w:spacing w:line="218" w:lineRule="auto"/>
        <w:ind w:left="436" w:right="106"/>
        <w:rPr>
          <w:rFonts w:ascii="Lucida Sans"/>
          <w:sz w:val="19"/>
        </w:rPr>
      </w:pPr>
      <w:r>
        <w:rPr>
          <w:rFonts w:ascii="Lucida Sans"/>
          <w:color w:val="2B3031"/>
          <w:w w:val="95"/>
          <w:sz w:val="19"/>
        </w:rPr>
        <w:t>Following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his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presidency,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Van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Buren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returned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to Kinderhook and to the 230-acre estate he purchased from William Paulding. Van Buren named the property Lindenwald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(German,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for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linden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woods).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There</w:t>
      </w:r>
      <w:r>
        <w:rPr>
          <w:rFonts w:ascii="Lucida Sans"/>
          <w:color w:val="2B3031"/>
          <w:spacing w:val="-2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 xml:space="preserve">he </w:t>
      </w:r>
      <w:r>
        <w:rPr>
          <w:rFonts w:ascii="Lucida Sans"/>
          <w:color w:val="2B3031"/>
          <w:w w:val="90"/>
          <w:sz w:val="19"/>
        </w:rPr>
        <w:t>continued to be deeply involve</w:t>
      </w:r>
      <w:r>
        <w:rPr>
          <w:rFonts w:ascii="Lucida Sans"/>
          <w:color w:val="2B3031"/>
          <w:w w:val="90"/>
          <w:sz w:val="19"/>
        </w:rPr>
        <w:t xml:space="preserve">d in the politics preceding </w:t>
      </w:r>
      <w:r>
        <w:rPr>
          <w:rFonts w:ascii="Lucida Sans"/>
          <w:color w:val="2B3031"/>
          <w:spacing w:val="-2"/>
          <w:w w:val="95"/>
          <w:sz w:val="19"/>
        </w:rPr>
        <w:t>the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Civil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War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and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spent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his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twilight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years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as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>a</w:t>
      </w:r>
      <w:r>
        <w:rPr>
          <w:rFonts w:ascii="Lucida Sans"/>
          <w:color w:val="2B3031"/>
          <w:spacing w:val="-6"/>
          <w:w w:val="95"/>
          <w:sz w:val="19"/>
        </w:rPr>
        <w:t xml:space="preserve"> </w:t>
      </w:r>
      <w:r>
        <w:rPr>
          <w:rFonts w:ascii="Lucida Sans"/>
          <w:color w:val="2B3031"/>
          <w:spacing w:val="-2"/>
          <w:w w:val="95"/>
          <w:sz w:val="19"/>
        </w:rPr>
        <w:t xml:space="preserve">gentleman </w:t>
      </w:r>
      <w:r>
        <w:rPr>
          <w:rFonts w:ascii="Lucida Sans"/>
          <w:color w:val="2B3031"/>
          <w:w w:val="95"/>
          <w:sz w:val="19"/>
        </w:rPr>
        <w:t>farmer</w:t>
      </w:r>
      <w:r>
        <w:rPr>
          <w:rFonts w:asci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and</w:t>
      </w:r>
      <w:r>
        <w:rPr>
          <w:rFonts w:asci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an</w:t>
      </w:r>
      <w:r>
        <w:rPr>
          <w:rFonts w:asci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esteemed</w:t>
      </w:r>
      <w:r>
        <w:rPr>
          <w:rFonts w:asci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member</w:t>
      </w:r>
      <w:r>
        <w:rPr>
          <w:rFonts w:asci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of</w:t>
      </w:r>
      <w:r>
        <w:rPr>
          <w:rFonts w:asci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the</w:t>
      </w:r>
      <w:r>
        <w:rPr>
          <w:rFonts w:ascii="Lucida Sans"/>
          <w:color w:val="2B3031"/>
          <w:spacing w:val="-1"/>
          <w:w w:val="95"/>
          <w:sz w:val="19"/>
        </w:rPr>
        <w:t xml:space="preserve"> </w:t>
      </w:r>
      <w:r>
        <w:rPr>
          <w:rFonts w:ascii="Lucida Sans"/>
          <w:color w:val="2B3031"/>
          <w:w w:val="95"/>
          <w:sz w:val="19"/>
        </w:rPr>
        <w:t>community.</w:t>
      </w:r>
    </w:p>
    <w:sectPr w:rsidR="00152E22">
      <w:type w:val="continuous"/>
      <w:pgSz w:w="17280" w:h="12960" w:orient="landscape"/>
      <w:pgMar w:top="0" w:right="40" w:bottom="0" w:left="180" w:header="720" w:footer="720" w:gutter="0"/>
      <w:cols w:num="3" w:space="720" w:equalWidth="0">
        <w:col w:w="5369" w:space="462"/>
        <w:col w:w="5312" w:space="420"/>
        <w:col w:w="5497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66439"/>
    <w:multiLevelType w:val="hybridMultilevel"/>
    <w:tmpl w:val="6212CE3A"/>
    <w:lvl w:ilvl="0" w:tplc="082E3646">
      <w:start w:val="1"/>
      <w:numFmt w:val="decimal"/>
      <w:lvlText w:val="%1"/>
      <w:lvlJc w:val="left"/>
      <w:pPr>
        <w:ind w:left="407" w:hanging="288"/>
        <w:jc w:val="left"/>
      </w:pPr>
      <w:rPr>
        <w:rFonts w:ascii="Century Gothic" w:eastAsia="Century Gothic" w:hAnsi="Century Gothic" w:cs="Century Gothic" w:hint="default"/>
        <w:b/>
        <w:bCs/>
        <w:i w:val="0"/>
        <w:iCs w:val="0"/>
        <w:color w:val="FFFFFF"/>
        <w:w w:val="99"/>
        <w:sz w:val="20"/>
        <w:szCs w:val="20"/>
        <w:lang w:val="en-US" w:eastAsia="en-US" w:bidi="ar-SA"/>
      </w:rPr>
    </w:lvl>
    <w:lvl w:ilvl="1" w:tplc="7BA86176">
      <w:numFmt w:val="bullet"/>
      <w:lvlText w:val="•"/>
      <w:lvlJc w:val="left"/>
      <w:pPr>
        <w:ind w:left="901" w:hanging="288"/>
      </w:pPr>
      <w:rPr>
        <w:rFonts w:hint="default"/>
        <w:lang w:val="en-US" w:eastAsia="en-US" w:bidi="ar-SA"/>
      </w:rPr>
    </w:lvl>
    <w:lvl w:ilvl="2" w:tplc="3FA034EC">
      <w:numFmt w:val="bullet"/>
      <w:lvlText w:val="•"/>
      <w:lvlJc w:val="left"/>
      <w:pPr>
        <w:ind w:left="1403" w:hanging="288"/>
      </w:pPr>
      <w:rPr>
        <w:rFonts w:hint="default"/>
        <w:lang w:val="en-US" w:eastAsia="en-US" w:bidi="ar-SA"/>
      </w:rPr>
    </w:lvl>
    <w:lvl w:ilvl="3" w:tplc="B92AFD58">
      <w:numFmt w:val="bullet"/>
      <w:lvlText w:val="•"/>
      <w:lvlJc w:val="left"/>
      <w:pPr>
        <w:ind w:left="1904" w:hanging="288"/>
      </w:pPr>
      <w:rPr>
        <w:rFonts w:hint="default"/>
        <w:lang w:val="en-US" w:eastAsia="en-US" w:bidi="ar-SA"/>
      </w:rPr>
    </w:lvl>
    <w:lvl w:ilvl="4" w:tplc="DE60C4E4">
      <w:numFmt w:val="bullet"/>
      <w:lvlText w:val="•"/>
      <w:lvlJc w:val="left"/>
      <w:pPr>
        <w:ind w:left="2406" w:hanging="288"/>
      </w:pPr>
      <w:rPr>
        <w:rFonts w:hint="default"/>
        <w:lang w:val="en-US" w:eastAsia="en-US" w:bidi="ar-SA"/>
      </w:rPr>
    </w:lvl>
    <w:lvl w:ilvl="5" w:tplc="E4F63642">
      <w:numFmt w:val="bullet"/>
      <w:lvlText w:val="•"/>
      <w:lvlJc w:val="left"/>
      <w:pPr>
        <w:ind w:left="2907" w:hanging="288"/>
      </w:pPr>
      <w:rPr>
        <w:rFonts w:hint="default"/>
        <w:lang w:val="en-US" w:eastAsia="en-US" w:bidi="ar-SA"/>
      </w:rPr>
    </w:lvl>
    <w:lvl w:ilvl="6" w:tplc="F12E0ADC">
      <w:numFmt w:val="bullet"/>
      <w:lvlText w:val="•"/>
      <w:lvlJc w:val="left"/>
      <w:pPr>
        <w:ind w:left="3409" w:hanging="288"/>
      </w:pPr>
      <w:rPr>
        <w:rFonts w:hint="default"/>
        <w:lang w:val="en-US" w:eastAsia="en-US" w:bidi="ar-SA"/>
      </w:rPr>
    </w:lvl>
    <w:lvl w:ilvl="7" w:tplc="FCE464A4">
      <w:numFmt w:val="bullet"/>
      <w:lvlText w:val="•"/>
      <w:lvlJc w:val="left"/>
      <w:pPr>
        <w:ind w:left="3910" w:hanging="288"/>
      </w:pPr>
      <w:rPr>
        <w:rFonts w:hint="default"/>
        <w:lang w:val="en-US" w:eastAsia="en-US" w:bidi="ar-SA"/>
      </w:rPr>
    </w:lvl>
    <w:lvl w:ilvl="8" w:tplc="463E33A4">
      <w:numFmt w:val="bullet"/>
      <w:lvlText w:val="•"/>
      <w:lvlJc w:val="left"/>
      <w:pPr>
        <w:ind w:left="4412" w:hanging="288"/>
      </w:pPr>
      <w:rPr>
        <w:rFonts w:hint="default"/>
        <w:lang w:val="en-US" w:eastAsia="en-US" w:bidi="ar-SA"/>
      </w:rPr>
    </w:lvl>
  </w:abstractNum>
  <w:abstractNum w:abstractNumId="1" w15:restartNumberingAfterBreak="0">
    <w:nsid w:val="47D62561"/>
    <w:multiLevelType w:val="hybridMultilevel"/>
    <w:tmpl w:val="7B2E2E42"/>
    <w:lvl w:ilvl="0" w:tplc="E3FCF09E">
      <w:start w:val="10"/>
      <w:numFmt w:val="decimal"/>
      <w:lvlText w:val="%1"/>
      <w:lvlJc w:val="left"/>
      <w:pPr>
        <w:ind w:left="436" w:hanging="317"/>
        <w:jc w:val="left"/>
      </w:pPr>
      <w:rPr>
        <w:rFonts w:ascii="Century Gothic" w:eastAsia="Century Gothic" w:hAnsi="Century Gothic" w:cs="Century Gothic" w:hint="default"/>
        <w:b/>
        <w:bCs/>
        <w:i w:val="0"/>
        <w:iCs w:val="0"/>
        <w:color w:val="FFFFFF"/>
        <w:spacing w:val="-14"/>
        <w:w w:val="99"/>
        <w:sz w:val="19"/>
        <w:szCs w:val="19"/>
        <w:lang w:val="en-US" w:eastAsia="en-US" w:bidi="ar-SA"/>
      </w:rPr>
    </w:lvl>
    <w:lvl w:ilvl="1" w:tplc="91ECA7AE">
      <w:numFmt w:val="bullet"/>
      <w:lvlText w:val="•"/>
      <w:lvlJc w:val="left"/>
      <w:pPr>
        <w:ind w:left="945" w:hanging="317"/>
      </w:pPr>
      <w:rPr>
        <w:rFonts w:hint="default"/>
        <w:lang w:val="en-US" w:eastAsia="en-US" w:bidi="ar-SA"/>
      </w:rPr>
    </w:lvl>
    <w:lvl w:ilvl="2" w:tplc="2D58D832">
      <w:numFmt w:val="bullet"/>
      <w:lvlText w:val="•"/>
      <w:lvlJc w:val="left"/>
      <w:pPr>
        <w:ind w:left="1451" w:hanging="317"/>
      </w:pPr>
      <w:rPr>
        <w:rFonts w:hint="default"/>
        <w:lang w:val="en-US" w:eastAsia="en-US" w:bidi="ar-SA"/>
      </w:rPr>
    </w:lvl>
    <w:lvl w:ilvl="3" w:tplc="71D4549A">
      <w:numFmt w:val="bullet"/>
      <w:lvlText w:val="•"/>
      <w:lvlJc w:val="left"/>
      <w:pPr>
        <w:ind w:left="1957" w:hanging="317"/>
      </w:pPr>
      <w:rPr>
        <w:rFonts w:hint="default"/>
        <w:lang w:val="en-US" w:eastAsia="en-US" w:bidi="ar-SA"/>
      </w:rPr>
    </w:lvl>
    <w:lvl w:ilvl="4" w:tplc="1B24AE06">
      <w:numFmt w:val="bullet"/>
      <w:lvlText w:val="•"/>
      <w:lvlJc w:val="left"/>
      <w:pPr>
        <w:ind w:left="2462" w:hanging="317"/>
      </w:pPr>
      <w:rPr>
        <w:rFonts w:hint="default"/>
        <w:lang w:val="en-US" w:eastAsia="en-US" w:bidi="ar-SA"/>
      </w:rPr>
    </w:lvl>
    <w:lvl w:ilvl="5" w:tplc="A5E27394">
      <w:numFmt w:val="bullet"/>
      <w:lvlText w:val="•"/>
      <w:lvlJc w:val="left"/>
      <w:pPr>
        <w:ind w:left="2968" w:hanging="317"/>
      </w:pPr>
      <w:rPr>
        <w:rFonts w:hint="default"/>
        <w:lang w:val="en-US" w:eastAsia="en-US" w:bidi="ar-SA"/>
      </w:rPr>
    </w:lvl>
    <w:lvl w:ilvl="6" w:tplc="817A98FE">
      <w:numFmt w:val="bullet"/>
      <w:lvlText w:val="•"/>
      <w:lvlJc w:val="left"/>
      <w:pPr>
        <w:ind w:left="3474" w:hanging="317"/>
      </w:pPr>
      <w:rPr>
        <w:rFonts w:hint="default"/>
        <w:lang w:val="en-US" w:eastAsia="en-US" w:bidi="ar-SA"/>
      </w:rPr>
    </w:lvl>
    <w:lvl w:ilvl="7" w:tplc="EF0AE956">
      <w:numFmt w:val="bullet"/>
      <w:lvlText w:val="•"/>
      <w:lvlJc w:val="left"/>
      <w:pPr>
        <w:ind w:left="3979" w:hanging="317"/>
      </w:pPr>
      <w:rPr>
        <w:rFonts w:hint="default"/>
        <w:lang w:val="en-US" w:eastAsia="en-US" w:bidi="ar-SA"/>
      </w:rPr>
    </w:lvl>
    <w:lvl w:ilvl="8" w:tplc="1D2EF42C">
      <w:numFmt w:val="bullet"/>
      <w:lvlText w:val="•"/>
      <w:lvlJc w:val="left"/>
      <w:pPr>
        <w:ind w:left="4485" w:hanging="317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52E22"/>
    <w:rsid w:val="00152E22"/>
    <w:rsid w:val="003B3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9"/>
    <o:shapelayout v:ext="edit">
      <o:idmap v:ext="edit" data="1"/>
    </o:shapelayout>
  </w:shapeDefaults>
  <w:decimalSymbol w:val="."/>
  <w:listSeparator w:val=","/>
  <w14:docId w14:val="23928A7A"/>
  <w15:docId w15:val="{E75BE814-B97D-4CF2-9ECF-6063A9CB4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Bookman Old Style" w:eastAsia="Bookman Old Style" w:hAnsi="Bookman Old Style" w:cs="Bookman Old Sty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247"/>
      <w:ind w:left="493"/>
    </w:pPr>
    <w:rPr>
      <w:rFonts w:ascii="Calibri" w:eastAsia="Calibri" w:hAnsi="Calibri" w:cs="Calibri"/>
      <w:sz w:val="80"/>
      <w:szCs w:val="80"/>
    </w:rPr>
  </w:style>
  <w:style w:type="paragraph" w:styleId="ListParagraph">
    <w:name w:val="List Paragraph"/>
    <w:basedOn w:val="Normal"/>
    <w:uiPriority w:val="1"/>
    <w:qFormat/>
    <w:pPr>
      <w:spacing w:before="57"/>
      <w:ind w:left="407" w:hanging="317"/>
    </w:pPr>
    <w:rPr>
      <w:rFonts w:ascii="Lucida Sans" w:eastAsia="Lucida Sans" w:hAnsi="Lucida Sans" w:cs="Lucida Sans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1736</Words>
  <Characters>9897</Characters>
  <Application>Microsoft Office Word</Application>
  <DocSecurity>0</DocSecurity>
  <Lines>82</Lines>
  <Paragraphs>23</Paragraphs>
  <ScaleCrop>false</ScaleCrop>
  <Company/>
  <LinksUpToDate>false</LinksUpToDate>
  <CharactersWithSpaces>11610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Rousseau, Annette M</cp:lastModifiedBy>
  <cp:revision>2</cp:revision>
  <dcterms:created xsi:type="dcterms:W3CDTF">2022-08-30T19:04:00Z</dcterms:created>
  <dcterms:modified xsi:type="dcterms:W3CDTF">2022-08-30T19:05:00Z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2017-09-20T00:00:00Z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2022-08-30T00:00:00Z</vt:filetime>
  </property>
  <property fmtid="{D5CDD505-2E9C-101B-9397-08002B2CF9AE}" pid="5" name="Producer">
    <vt:lpwstr>Adobe PDF Library 15.0</vt:lpwstr>
  </property>
</Properties>
</file>