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777E9" w14:textId="09B514EA" w:rsidR="00AB3727" w:rsidRDefault="00C946D6" w:rsidP="00C946D6">
      <w:pPr>
        <w:jc w:val="center"/>
      </w:pPr>
      <w:bookmarkStart w:id="0" w:name="_GoBack"/>
      <w:bookmarkEnd w:id="0"/>
      <w:r>
        <w:t xml:space="preserve">                     </w:t>
      </w:r>
      <w:r w:rsidR="00AB3727">
        <w:rPr>
          <w:noProof/>
        </w:rPr>
        <w:drawing>
          <wp:inline distT="0" distB="0" distL="0" distR="0" wp14:anchorId="52F7288C" wp14:editId="704D80BA">
            <wp:extent cx="4879140" cy="1031240"/>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FH-Logo Draft.png"/>
                    <pic:cNvPicPr/>
                  </pic:nvPicPr>
                  <pic:blipFill rotWithShape="1">
                    <a:blip r:embed="rId8">
                      <a:extLst>
                        <a:ext uri="{28A0092B-C50C-407E-A947-70E740481C1C}">
                          <a14:useLocalDpi xmlns:a14="http://schemas.microsoft.com/office/drawing/2010/main" val="0"/>
                        </a:ext>
                      </a:extLst>
                    </a:blip>
                    <a:srcRect t="10917" r="431" b="7823"/>
                    <a:stretch/>
                  </pic:blipFill>
                  <pic:spPr bwMode="auto">
                    <a:xfrm>
                      <a:off x="0" y="0"/>
                      <a:ext cx="5901627" cy="1247350"/>
                    </a:xfrm>
                    <a:prstGeom prst="rect">
                      <a:avLst/>
                    </a:prstGeom>
                    <a:ln>
                      <a:noFill/>
                    </a:ln>
                    <a:extLst>
                      <a:ext uri="{53640926-AAD7-44D8-BBD7-CCE9431645EC}">
                        <a14:shadowObscured xmlns:a14="http://schemas.microsoft.com/office/drawing/2010/main"/>
                      </a:ext>
                    </a:extLst>
                  </pic:spPr>
                </pic:pic>
              </a:graphicData>
            </a:graphic>
          </wp:inline>
        </w:drawing>
      </w:r>
    </w:p>
    <w:p w14:paraId="3DAFD23A" w14:textId="6885F7D8" w:rsidR="00AB3727" w:rsidRPr="00C946D6" w:rsidRDefault="00C946D6" w:rsidP="00C946D6">
      <w:pPr>
        <w:jc w:val="center"/>
        <w:rPr>
          <w:rFonts w:asciiTheme="majorHAnsi" w:hAnsiTheme="majorHAnsi"/>
        </w:rPr>
      </w:pPr>
      <w:r>
        <w:rPr>
          <w:rFonts w:asciiTheme="majorHAnsi" w:hAnsiTheme="majorHAnsi"/>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Caption w:val="Layout table"/>
      </w:tblPr>
      <w:tblGrid>
        <w:gridCol w:w="1890"/>
        <w:gridCol w:w="7470"/>
      </w:tblGrid>
      <w:tr w:rsidR="00802400" w14:paraId="14FAB1FE" w14:textId="77777777" w:rsidTr="0084669B">
        <w:trPr>
          <w:trHeight w:val="288"/>
        </w:trPr>
        <w:tc>
          <w:tcPr>
            <w:tcW w:w="1890" w:type="dxa"/>
            <w:vAlign w:val="bottom"/>
          </w:tcPr>
          <w:p w14:paraId="255CDE8E" w14:textId="77777777" w:rsidR="00802400" w:rsidRDefault="00802400"/>
          <w:p w14:paraId="44B52256" w14:textId="77777777" w:rsidR="00AB3727" w:rsidRDefault="00AB3727"/>
          <w:p w14:paraId="72393B65" w14:textId="77777777" w:rsidR="0084669B" w:rsidRDefault="0084669B"/>
        </w:tc>
        <w:tc>
          <w:tcPr>
            <w:tcW w:w="7470" w:type="dxa"/>
            <w:vAlign w:val="bottom"/>
          </w:tcPr>
          <w:p w14:paraId="18A88B74" w14:textId="66F52092" w:rsidR="00802400" w:rsidRDefault="00802400">
            <w:pPr>
              <w:pStyle w:val="Title"/>
            </w:pPr>
          </w:p>
        </w:tc>
      </w:tr>
      <w:tr w:rsidR="00802400" w14:paraId="7642623E" w14:textId="77777777" w:rsidTr="0084669B">
        <w:trPr>
          <w:trHeight w:val="288"/>
        </w:trPr>
        <w:tc>
          <w:tcPr>
            <w:tcW w:w="1890" w:type="dxa"/>
            <w:vAlign w:val="bottom"/>
          </w:tcPr>
          <w:p w14:paraId="7AB593AA" w14:textId="77777777" w:rsidR="0084669B" w:rsidRDefault="0084669B"/>
          <w:p w14:paraId="1F6F4A16" w14:textId="77777777" w:rsidR="00AC0A26" w:rsidRDefault="00AC0A26"/>
          <w:p w14:paraId="22EED067" w14:textId="77777777" w:rsidR="0084669B" w:rsidRDefault="0084669B"/>
          <w:p w14:paraId="3EBDCBC5" w14:textId="77777777" w:rsidR="0084669B" w:rsidRDefault="0084669B"/>
          <w:p w14:paraId="708B105F" w14:textId="77777777" w:rsidR="0084669B" w:rsidRDefault="0084669B"/>
        </w:tc>
        <w:tc>
          <w:tcPr>
            <w:tcW w:w="7470" w:type="dxa"/>
            <w:vAlign w:val="bottom"/>
          </w:tcPr>
          <w:p w14:paraId="07636772" w14:textId="42F8B6EA" w:rsidR="00112091" w:rsidRDefault="0084669B" w:rsidP="0084669B">
            <w:pPr>
              <w:pStyle w:val="Title"/>
            </w:pPr>
            <w:r>
              <w:t>Beginning Your Genealogy Research</w:t>
            </w:r>
          </w:p>
          <w:p w14:paraId="4A93E1D9" w14:textId="77777777" w:rsidR="00112091" w:rsidRDefault="00112091">
            <w:pPr>
              <w:pStyle w:val="Heading1"/>
            </w:pPr>
          </w:p>
          <w:p w14:paraId="6850629E" w14:textId="77777777" w:rsidR="00112091" w:rsidRDefault="00112091">
            <w:pPr>
              <w:pStyle w:val="Heading1"/>
            </w:pPr>
          </w:p>
          <w:p w14:paraId="22000812" w14:textId="77777777" w:rsidR="00802400" w:rsidRDefault="00655D2D">
            <w:pPr>
              <w:pStyle w:val="Heading1"/>
            </w:pPr>
            <w:r>
              <w:t>Overview tutorials</w:t>
            </w:r>
            <w:r w:rsidR="00BA540C">
              <w:t xml:space="preserve"> Online</w:t>
            </w:r>
          </w:p>
        </w:tc>
      </w:tr>
      <w:tr w:rsidR="00802400" w14:paraId="4943A77E" w14:textId="77777777" w:rsidTr="0084669B">
        <w:trPr>
          <w:trHeight w:val="2160"/>
        </w:trPr>
        <w:tc>
          <w:tcPr>
            <w:tcW w:w="1890" w:type="dxa"/>
          </w:tcPr>
          <w:p w14:paraId="6BBFDE34" w14:textId="77777777" w:rsidR="00802400" w:rsidRDefault="001F3237">
            <w:r>
              <w:rPr>
                <w:noProof/>
              </w:rPr>
              <mc:AlternateContent>
                <mc:Choice Requires="wps">
                  <w:drawing>
                    <wp:inline distT="0" distB="0" distL="0" distR="0" wp14:anchorId="49A0199D" wp14:editId="1E0381F1">
                      <wp:extent cx="932815" cy="930275"/>
                      <wp:effectExtent l="57150" t="57150" r="76835" b="79375"/>
                      <wp:docPr id="5" name="AutoShape 6" title="Olive green box with white phone graphic ins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0275"/>
                              </a:xfrm>
                              <a:prstGeom prst="roundRect">
                                <a:avLst>
                                  <a:gd name="adj" fmla="val 16667"/>
                                </a:avLst>
                              </a:prstGeom>
                              <a:solidFill>
                                <a:schemeClr val="accent2">
                                  <a:lumMod val="50000"/>
                                </a:schemeClr>
                              </a:solidFill>
                              <a:ln w="127000" cmpd="dbl">
                                <a:solidFill>
                                  <a:schemeClr val="accent2">
                                    <a:lumMod val="50000"/>
                                  </a:schemeClr>
                                </a:solidFill>
                                <a:round/>
                                <a:headEnd/>
                                <a:tailEnd/>
                              </a:ln>
                              <a:effectLst/>
                              <a:extLst/>
                            </wps:spPr>
                            <wps:txbx>
                              <w:txbxContent>
                                <w:p w14:paraId="1A73720F" w14:textId="77777777" w:rsidR="001F3237" w:rsidRDefault="001F3237">
                                  <w:pPr>
                                    <w:jc w:val="center"/>
                                  </w:pPr>
                                  <w:r>
                                    <w:rPr>
                                      <w:noProof/>
                                    </w:rPr>
                                    <w:drawing>
                                      <wp:inline distT="0" distB="0" distL="0" distR="0" wp14:anchorId="3FEFDE04" wp14:editId="702517CA">
                                        <wp:extent cx="542886" cy="710276"/>
                                        <wp:effectExtent l="0" t="0" r="0" b="1270"/>
                                        <wp:docPr id="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2886" cy="710276"/>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49A0199D" id="AutoShape 6" o:spid="_x0000_s1026" alt="Title: Olive green box with white phone graphic inside" style="width:73.45pt;height:7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" fillcolor="#655900 [1605]" strokecolor="#655900 [1605]" strokeweight="10pt">
                      <v:stroke linestyle="thinThin"/>
                      <v:textbox inset="0,0,0,0">
                        <w:txbxContent>
                          <w:p w14:paraId="1A73720F" w14:textId="77777777" w:rsidR="001F3237" w:rsidRDefault="001F3237">
                            <w:pPr>
                              <w:jc w:val="center"/>
                            </w:pPr>
                            <w:r>
                              <w:rPr>
                                <w:noProof/>
                              </w:rPr>
                              <w:drawing>
                                <wp:inline distT="0" distB="0" distL="0" distR="0" wp14:anchorId="3FEFDE04" wp14:editId="702517CA">
                                  <wp:extent cx="542886" cy="710276"/>
                                  <wp:effectExtent l="0" t="0" r="0" b="1270"/>
                                  <wp:docPr id="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2886" cy="710276"/>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665A00" w:themeColor="accent2" w:themeShade="80"/>
                <w:left w:val="single" w:sz="6" w:space="0" w:color="665A00" w:themeColor="accent2" w:themeShade="80"/>
                <w:bottom w:val="single" w:sz="6" w:space="0" w:color="665A00" w:themeColor="accent2" w:themeShade="80"/>
                <w:right w:val="single" w:sz="6" w:space="0" w:color="665A00" w:themeColor="accent2" w:themeShade="80"/>
                <w:insideH w:val="single" w:sz="6" w:space="0" w:color="665A00" w:themeColor="accent2" w:themeShade="80"/>
                <w:insideV w:val="single" w:sz="6" w:space="0" w:color="665A00" w:themeColor="accent2" w:themeShade="80"/>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655D2D" w14:paraId="79FFA176" w14:textId="77777777" w:rsidTr="005A4207">
              <w:trPr>
                <w:tblCellSpacing w:w="21" w:type="dxa"/>
              </w:trPr>
              <w:tc>
                <w:tcPr>
                  <w:tcW w:w="3249" w:type="dxa"/>
                </w:tcPr>
                <w:p w14:paraId="1B49E452" w14:textId="77777777" w:rsidR="00656AED" w:rsidRPr="00656AED" w:rsidRDefault="00B50C83" w:rsidP="00656AED">
                  <w:pPr>
                    <w:rPr>
                      <w:caps/>
                      <w:sz w:val="18"/>
                      <w:szCs w:val="16"/>
                    </w:rPr>
                  </w:pPr>
                  <w:hyperlink r:id="rId11" w:tgtFrame="_blank" w:history="1">
                    <w:r w:rsidR="00656AED" w:rsidRPr="00656AED">
                      <w:rPr>
                        <w:rStyle w:val="Hyperlink"/>
                      </w:rPr>
                      <w:t>Afrigeneas: African American Genealogy: An Online Interactive Guide for Beginners</w:t>
                    </w:r>
                  </w:hyperlink>
                </w:p>
                <w:p w14:paraId="3ABC707F" w14:textId="77777777" w:rsidR="00802400" w:rsidRDefault="00802400">
                  <w:pPr>
                    <w:pStyle w:val="Checkbox"/>
                  </w:pPr>
                </w:p>
              </w:tc>
              <w:tc>
                <w:tcPr>
                  <w:tcW w:w="4079" w:type="dxa"/>
                  <w:tcMar>
                    <w:left w:w="144" w:type="dxa"/>
                  </w:tcMar>
                  <w:vAlign w:val="center"/>
                </w:tcPr>
                <w:p w14:paraId="669D26E4" w14:textId="36710C9B" w:rsidR="00656AED" w:rsidRPr="00656AED" w:rsidRDefault="00656AED" w:rsidP="00656AED">
                  <w:r w:rsidRPr="00B33823">
                    <w:t xml:space="preserve">The Beginning Genealogist by Angela Y. Walton-Raji: </w:t>
                  </w:r>
                  <w:hyperlink r:id="rId12" w:history="1">
                    <w:r w:rsidRPr="00B33823">
                      <w:rPr>
                        <w:rStyle w:val="Hyperlink"/>
                      </w:rPr>
                      <w:t>Welcome Aboard</w:t>
                    </w:r>
                  </w:hyperlink>
                </w:p>
                <w:p w14:paraId="35E9F7D5" w14:textId="0F8D54AD" w:rsidR="00656AED" w:rsidRPr="00656AED" w:rsidRDefault="00656AED" w:rsidP="00656AED"/>
                <w:p w14:paraId="1A999D4F" w14:textId="39612DDF" w:rsidR="00656AED" w:rsidRPr="00656AED" w:rsidRDefault="00656AED" w:rsidP="00656AED"/>
                <w:p w14:paraId="6A34787F" w14:textId="77777777" w:rsidR="00802400" w:rsidRDefault="00802400"/>
              </w:tc>
            </w:tr>
            <w:tr w:rsidR="00655D2D" w14:paraId="5A9FE836" w14:textId="77777777" w:rsidTr="00C74736">
              <w:trPr>
                <w:tblCellSpacing w:w="21" w:type="dxa"/>
              </w:trPr>
              <w:tc>
                <w:tcPr>
                  <w:tcW w:w="3249" w:type="dxa"/>
                  <w:vAlign w:val="center"/>
                </w:tcPr>
                <w:p w14:paraId="5517A62E" w14:textId="6DB6E79D" w:rsidR="00A419AE" w:rsidRPr="00A419AE" w:rsidRDefault="001304CB" w:rsidP="00A419AE">
                  <w:r>
                    <w:t xml:space="preserve">IAAM Center for Family History: </w:t>
                  </w:r>
                  <w:hyperlink r:id="rId13" w:history="1">
                    <w:r w:rsidR="00A419AE" w:rsidRPr="00A419AE">
                      <w:rPr>
                        <w:rStyle w:val="Hyperlink"/>
                      </w:rPr>
                      <w:t>Finding and Telling the African American Family Story: Beginning the Genealogy Journey</w:t>
                    </w:r>
                  </w:hyperlink>
                  <w:r w:rsidR="00A419AE">
                    <w:t xml:space="preserve"> by Angela Walton-Raji</w:t>
                  </w:r>
                </w:p>
                <w:p w14:paraId="5EE21956" w14:textId="63E0F2E7" w:rsidR="00802400" w:rsidRDefault="00802400">
                  <w:pPr>
                    <w:pStyle w:val="Checkbox"/>
                  </w:pPr>
                </w:p>
              </w:tc>
              <w:tc>
                <w:tcPr>
                  <w:tcW w:w="4079" w:type="dxa"/>
                  <w:tcMar>
                    <w:left w:w="144" w:type="dxa"/>
                  </w:tcMar>
                </w:tcPr>
                <w:p w14:paraId="22F2E09F" w14:textId="7F993814" w:rsidR="00802400" w:rsidRDefault="00C74736" w:rsidP="00C74736">
                  <w:r>
                    <w:t xml:space="preserve">IAAM Center for Family History: </w:t>
                  </w:r>
                  <w:hyperlink r:id="rId14" w:history="1">
                    <w:r w:rsidRPr="00C74736">
                      <w:rPr>
                        <w:rStyle w:val="Hyperlink"/>
                      </w:rPr>
                      <w:t>Winning Gold When Beginning Genealogy</w:t>
                    </w:r>
                  </w:hyperlink>
                  <w:r>
                    <w:t xml:space="preserve"> by Nicka Smith</w:t>
                  </w:r>
                </w:p>
              </w:tc>
            </w:tr>
            <w:tr w:rsidR="00655D2D" w14:paraId="261B7A6E" w14:textId="77777777" w:rsidTr="005A4207">
              <w:trPr>
                <w:tblCellSpacing w:w="21" w:type="dxa"/>
              </w:trPr>
              <w:tc>
                <w:tcPr>
                  <w:tcW w:w="3249" w:type="dxa"/>
                  <w:vAlign w:val="center"/>
                </w:tcPr>
                <w:p w14:paraId="439C3F27" w14:textId="1B5527A6" w:rsidR="00802400" w:rsidRDefault="00C74736" w:rsidP="00C74736">
                  <w:r>
                    <w:t xml:space="preserve">IAAM Center for Family History: </w:t>
                  </w:r>
                  <w:hyperlink r:id="rId15" w:history="1">
                    <w:r w:rsidRPr="00C74736">
                      <w:rPr>
                        <w:rStyle w:val="Hyperlink"/>
                      </w:rPr>
                      <w:t>Where a Death Certificate Can Lead</w:t>
                    </w:r>
                  </w:hyperlink>
                  <w:r>
                    <w:t xml:space="preserve"> by Robin Foster </w:t>
                  </w:r>
                </w:p>
              </w:tc>
              <w:tc>
                <w:tcPr>
                  <w:tcW w:w="4079" w:type="dxa"/>
                  <w:tcMar>
                    <w:left w:w="144" w:type="dxa"/>
                  </w:tcMar>
                </w:tcPr>
                <w:p w14:paraId="5C2F8558" w14:textId="1F6AEC3E" w:rsidR="00802400" w:rsidRDefault="002D0041">
                  <w:r>
                    <w:t xml:space="preserve">FamilySearch Wiki: </w:t>
                  </w:r>
                  <w:hyperlink r:id="rId16" w:history="1">
                    <w:r w:rsidRPr="002D0041">
                      <w:rPr>
                        <w:rStyle w:val="Hyperlink"/>
                      </w:rPr>
                      <w:t>A Guide to Research</w:t>
                    </w:r>
                  </w:hyperlink>
                </w:p>
              </w:tc>
            </w:tr>
          </w:tbl>
          <w:p w14:paraId="23D1F8D4" w14:textId="77777777" w:rsidR="00802400" w:rsidRDefault="00802400"/>
        </w:tc>
      </w:tr>
      <w:tr w:rsidR="00802400" w14:paraId="01BFAC51" w14:textId="77777777" w:rsidTr="0084669B">
        <w:trPr>
          <w:trHeight w:val="288"/>
        </w:trPr>
        <w:tc>
          <w:tcPr>
            <w:tcW w:w="1890" w:type="dxa"/>
            <w:vAlign w:val="bottom"/>
          </w:tcPr>
          <w:p w14:paraId="437D7BBE" w14:textId="77777777" w:rsidR="00802400" w:rsidRDefault="00802400"/>
        </w:tc>
        <w:tc>
          <w:tcPr>
            <w:tcW w:w="7470" w:type="dxa"/>
            <w:vAlign w:val="bottom"/>
          </w:tcPr>
          <w:p w14:paraId="15BFC28E" w14:textId="77777777" w:rsidR="00112091" w:rsidRDefault="00112091">
            <w:pPr>
              <w:pStyle w:val="Heading2"/>
            </w:pPr>
          </w:p>
          <w:p w14:paraId="7864394C" w14:textId="77777777" w:rsidR="00112091" w:rsidRDefault="00112091">
            <w:pPr>
              <w:pStyle w:val="Heading2"/>
            </w:pPr>
          </w:p>
          <w:p w14:paraId="50423510" w14:textId="77777777" w:rsidR="00112091" w:rsidRDefault="00112091">
            <w:pPr>
              <w:pStyle w:val="Heading2"/>
            </w:pPr>
          </w:p>
          <w:p w14:paraId="4001023D" w14:textId="77777777" w:rsidR="00802400" w:rsidRDefault="00BA540C">
            <w:pPr>
              <w:pStyle w:val="Heading2"/>
            </w:pPr>
            <w:r>
              <w:t>Record What You Know: Genealogy Charts and Forms</w:t>
            </w:r>
          </w:p>
        </w:tc>
      </w:tr>
      <w:tr w:rsidR="00802400" w14:paraId="3AE21191" w14:textId="77777777" w:rsidTr="0084669B">
        <w:trPr>
          <w:trHeight w:val="2160"/>
        </w:trPr>
        <w:tc>
          <w:tcPr>
            <w:tcW w:w="1890" w:type="dxa"/>
          </w:tcPr>
          <w:p w14:paraId="31423DD9" w14:textId="77777777" w:rsidR="00802400" w:rsidRDefault="001F3237">
            <w:r>
              <w:rPr>
                <w:noProof/>
              </w:rPr>
              <mc:AlternateContent>
                <mc:Choice Requires="wps">
                  <w:drawing>
                    <wp:inline distT="0" distB="0" distL="0" distR="0" wp14:anchorId="079CAF3B" wp14:editId="20FB1226">
                      <wp:extent cx="932815" cy="932815"/>
                      <wp:effectExtent l="57150" t="57150" r="76835" b="76835"/>
                      <wp:docPr id="4" name="AutoShape 5" title="Blue box with white graphic of person walking with bag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2815"/>
                              </a:xfrm>
                              <a:prstGeom prst="roundRect">
                                <a:avLst>
                                  <a:gd name="adj" fmla="val 16667"/>
                                </a:avLst>
                              </a:prstGeom>
                              <a:solidFill>
                                <a:schemeClr val="accent3">
                                  <a:lumMod val="50000"/>
                                </a:schemeClr>
                              </a:solidFill>
                              <a:ln w="127000" cmpd="dbl">
                                <a:solidFill>
                                  <a:schemeClr val="accent3">
                                    <a:lumMod val="50000"/>
                                  </a:schemeClr>
                                </a:solidFill>
                                <a:round/>
                                <a:headEnd/>
                                <a:tailEnd/>
                              </a:ln>
                              <a:effectLst/>
                              <a:extLst/>
                            </wps:spPr>
                            <wps:txbx>
                              <w:txbxContent>
                                <w:p w14:paraId="30744CA5" w14:textId="77777777" w:rsidR="001F3237" w:rsidRDefault="001F3237">
                                  <w:pPr>
                                    <w:jc w:val="center"/>
                                  </w:pPr>
                                  <w:r>
                                    <w:rPr>
                                      <w:noProof/>
                                    </w:rPr>
                                    <w:drawing>
                                      <wp:inline distT="0" distB="0" distL="0" distR="0" wp14:anchorId="5A0EA681" wp14:editId="7F168218">
                                        <wp:extent cx="542925" cy="684990"/>
                                        <wp:effectExtent l="0" t="0" r="0" b="1270"/>
                                        <wp:docPr id="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2925" cy="684990"/>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079CAF3B" id="AutoShape 5" o:spid="_x0000_s1027" alt="Title: Blue box with white graphic of person walking with bags" style="width:73.45pt;height:7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" fillcolor="#405a5b [1606]" strokecolor="#405a5b [1606]" strokeweight="10pt">
                      <v:stroke linestyle="thinThin"/>
                      <v:textbox inset="0,0,0,0">
                        <w:txbxContent>
                          <w:p w14:paraId="30744CA5" w14:textId="77777777" w:rsidR="001F3237" w:rsidRDefault="001F3237">
                            <w:pPr>
                              <w:jc w:val="center"/>
                            </w:pPr>
                            <w:r>
                              <w:rPr>
                                <w:noProof/>
                              </w:rPr>
                              <w:drawing>
                                <wp:inline distT="0" distB="0" distL="0" distR="0" wp14:anchorId="5A0EA681" wp14:editId="7F168218">
                                  <wp:extent cx="542925" cy="684990"/>
                                  <wp:effectExtent l="0" t="0" r="0" b="1270"/>
                                  <wp:docPr id="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2925" cy="684990"/>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415B5C" w:themeColor="accent3" w:themeShade="80"/>
                <w:left w:val="single" w:sz="6" w:space="0" w:color="415B5C" w:themeColor="accent3" w:themeShade="80"/>
                <w:bottom w:val="single" w:sz="6" w:space="0" w:color="415B5C" w:themeColor="accent3" w:themeShade="80"/>
                <w:right w:val="single" w:sz="6" w:space="0" w:color="415B5C" w:themeColor="accent3" w:themeShade="80"/>
                <w:insideH w:val="single" w:sz="6" w:space="0" w:color="415B5C" w:themeColor="accent3" w:themeShade="80"/>
                <w:insideV w:val="single" w:sz="6" w:space="0" w:color="415B5C" w:themeColor="accent3" w:themeShade="80"/>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655D2D" w14:paraId="2A50C16F" w14:textId="77777777" w:rsidTr="001304CB">
              <w:trPr>
                <w:tblCellSpacing w:w="21" w:type="dxa"/>
              </w:trPr>
              <w:tc>
                <w:tcPr>
                  <w:tcW w:w="3249" w:type="dxa"/>
                </w:tcPr>
                <w:p w14:paraId="45AC1406" w14:textId="77777777" w:rsidR="001304CB" w:rsidRPr="001304CB" w:rsidRDefault="001304CB" w:rsidP="001304CB">
                  <w:r>
                    <w:t xml:space="preserve">Getting Started from FamilySearch: </w:t>
                  </w:r>
                  <w:hyperlink r:id="rId19" w:tgtFrame="_blank" w:history="1">
                    <w:r w:rsidRPr="001304CB">
                      <w:rPr>
                        <w:rStyle w:val="Hyperlink"/>
                      </w:rPr>
                      <w:t>Finding Easy Information: Memory, Home, Family</w:t>
                    </w:r>
                  </w:hyperlink>
                </w:p>
                <w:p w14:paraId="554B7DEF" w14:textId="69627693" w:rsidR="00802400" w:rsidRDefault="00802400" w:rsidP="001304CB"/>
              </w:tc>
              <w:tc>
                <w:tcPr>
                  <w:tcW w:w="4079" w:type="dxa"/>
                  <w:tcMar>
                    <w:left w:w="144" w:type="dxa"/>
                  </w:tcMar>
                  <w:vAlign w:val="center"/>
                </w:tcPr>
                <w:p w14:paraId="059ECBF6" w14:textId="77777777" w:rsidR="00FA116F" w:rsidRPr="00FA116F" w:rsidRDefault="00B50C83" w:rsidP="00B33823">
                  <w:hyperlink r:id="rId20" w:tgtFrame="_blank" w:history="1">
                    <w:r w:rsidR="00FA116F" w:rsidRPr="00FA116F">
                      <w:rPr>
                        <w:rStyle w:val="Hyperlink"/>
                      </w:rPr>
                      <w:t>Editable Family Group Sheet Form</w:t>
                    </w:r>
                  </w:hyperlink>
                  <w:r w:rsidR="00FA116F" w:rsidRPr="00FA116F">
                    <w:t> from the Midwest Genealogy Center, a Family Group Sheet is used for recording couples and their children, with space to fill in dates and places that are important for researching each individual. You can edit this form and save it to your computer, or print it and fill it out by hand.</w:t>
                  </w:r>
                </w:p>
                <w:p w14:paraId="4C2B0AF9" w14:textId="77777777" w:rsidR="00802400" w:rsidRDefault="00802400" w:rsidP="00FA116F"/>
              </w:tc>
            </w:tr>
            <w:tr w:rsidR="00655D2D" w14:paraId="5DC72BAF" w14:textId="77777777" w:rsidTr="00B33823">
              <w:trPr>
                <w:tblCellSpacing w:w="21" w:type="dxa"/>
              </w:trPr>
              <w:tc>
                <w:tcPr>
                  <w:tcW w:w="3249" w:type="dxa"/>
                  <w:vAlign w:val="center"/>
                </w:tcPr>
                <w:p w14:paraId="68D60C2E" w14:textId="77777777" w:rsidR="002A3009" w:rsidRPr="002A3009" w:rsidRDefault="00B50C83" w:rsidP="002A3009">
                  <w:hyperlink r:id="rId21" w:tgtFrame="_blank" w:history="1">
                    <w:r w:rsidR="002A3009" w:rsidRPr="002A3009">
                      <w:rPr>
                        <w:rStyle w:val="Hyperlink"/>
                      </w:rPr>
                      <w:t>Free Genealogy Forms from Family Tree Magazine</w:t>
                    </w:r>
                  </w:hyperlink>
                  <w:r w:rsidR="002A3009" w:rsidRPr="002A3009">
                    <w:t> If you save these forms as text files you can edit them and save them to your desktop. If you save them as pdf files you can print them and fill them in by hand.</w:t>
                  </w:r>
                </w:p>
                <w:p w14:paraId="77198408" w14:textId="77777777" w:rsidR="00802400" w:rsidRDefault="00802400" w:rsidP="002A3009"/>
              </w:tc>
              <w:tc>
                <w:tcPr>
                  <w:tcW w:w="4079" w:type="dxa"/>
                  <w:tcMar>
                    <w:left w:w="144" w:type="dxa"/>
                  </w:tcMar>
                </w:tcPr>
                <w:p w14:paraId="0EA523F8" w14:textId="77777777" w:rsidR="001304CB" w:rsidRPr="00FA116F" w:rsidRDefault="00B50C83" w:rsidP="001304CB">
                  <w:hyperlink r:id="rId22" w:tgtFrame="_blank" w:history="1">
                    <w:r w:rsidR="001304CB" w:rsidRPr="00FA116F">
                      <w:rPr>
                        <w:rStyle w:val="Hyperlink"/>
                      </w:rPr>
                      <w:t>Editable 6-Generation Pedigree Chart</w:t>
                    </w:r>
                  </w:hyperlink>
                  <w:r w:rsidR="001304CB" w:rsidRPr="00FA116F">
                    <w:t> use this chart to list names, dates and places for you, your parents, grandparents and great grandparents. You can edit this form and save it to your computer, or print it and fill it out by hand.</w:t>
                  </w:r>
                </w:p>
                <w:p w14:paraId="28EB1667" w14:textId="221CE543" w:rsidR="00802400" w:rsidRDefault="00802400"/>
              </w:tc>
            </w:tr>
          </w:tbl>
          <w:p w14:paraId="560FE571" w14:textId="77777777" w:rsidR="00802400" w:rsidRDefault="00802400"/>
        </w:tc>
      </w:tr>
      <w:tr w:rsidR="00802400" w14:paraId="40F03D21" w14:textId="77777777" w:rsidTr="0084669B">
        <w:trPr>
          <w:trHeight w:val="288"/>
        </w:trPr>
        <w:tc>
          <w:tcPr>
            <w:tcW w:w="1890" w:type="dxa"/>
            <w:vAlign w:val="bottom"/>
          </w:tcPr>
          <w:p w14:paraId="0DC8C8A3" w14:textId="77777777" w:rsidR="00802400" w:rsidRDefault="00802400"/>
        </w:tc>
        <w:tc>
          <w:tcPr>
            <w:tcW w:w="7470" w:type="dxa"/>
            <w:vAlign w:val="bottom"/>
          </w:tcPr>
          <w:p w14:paraId="7BACC91C" w14:textId="77777777" w:rsidR="00112091" w:rsidRDefault="00112091">
            <w:pPr>
              <w:pStyle w:val="Heading3"/>
            </w:pPr>
          </w:p>
          <w:p w14:paraId="2EAC2624" w14:textId="77777777" w:rsidR="00112091" w:rsidRDefault="00112091">
            <w:pPr>
              <w:pStyle w:val="Heading3"/>
            </w:pPr>
          </w:p>
          <w:p w14:paraId="1D400D5F" w14:textId="77777777" w:rsidR="00112091" w:rsidRDefault="00112091">
            <w:pPr>
              <w:pStyle w:val="Heading3"/>
            </w:pPr>
          </w:p>
          <w:p w14:paraId="3D4DA444" w14:textId="77777777" w:rsidR="00112091" w:rsidRDefault="00112091">
            <w:pPr>
              <w:pStyle w:val="Heading3"/>
            </w:pPr>
          </w:p>
          <w:p w14:paraId="3AFCD74E" w14:textId="77777777" w:rsidR="0084669B" w:rsidRDefault="0084669B">
            <w:pPr>
              <w:pStyle w:val="Heading3"/>
            </w:pPr>
          </w:p>
          <w:p w14:paraId="5A024989" w14:textId="77777777" w:rsidR="0084669B" w:rsidRDefault="0084669B">
            <w:pPr>
              <w:pStyle w:val="Heading3"/>
            </w:pPr>
          </w:p>
          <w:p w14:paraId="6AC5CA56" w14:textId="77777777" w:rsidR="00802400" w:rsidRDefault="00BA540C">
            <w:pPr>
              <w:pStyle w:val="Heading3"/>
            </w:pPr>
            <w:r>
              <w:lastRenderedPageBreak/>
              <w:t>Gather Family Oral History</w:t>
            </w:r>
          </w:p>
        </w:tc>
      </w:tr>
      <w:tr w:rsidR="00802400" w14:paraId="17C14DB4" w14:textId="77777777" w:rsidTr="0084669B">
        <w:trPr>
          <w:trHeight w:val="2160"/>
        </w:trPr>
        <w:tc>
          <w:tcPr>
            <w:tcW w:w="1890" w:type="dxa"/>
          </w:tcPr>
          <w:p w14:paraId="5B65E671" w14:textId="77777777" w:rsidR="00802400" w:rsidRDefault="001F3237">
            <w:r>
              <w:rPr>
                <w:noProof/>
              </w:rPr>
              <w:lastRenderedPageBreak/>
              <mc:AlternateContent>
                <mc:Choice Requires="wps">
                  <w:drawing>
                    <wp:inline distT="0" distB="0" distL="0" distR="0" wp14:anchorId="5AF3F99F" wp14:editId="5CBC1CFB">
                      <wp:extent cx="932815" cy="932815"/>
                      <wp:effectExtent l="57150" t="57150" r="76835" b="76835"/>
                      <wp:docPr id="3" name="AutoShape 4" title="Brown box with white graphic of envelop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2815"/>
                              </a:xfrm>
                              <a:prstGeom prst="roundRect">
                                <a:avLst>
                                  <a:gd name="adj" fmla="val 16667"/>
                                </a:avLst>
                              </a:prstGeom>
                              <a:solidFill>
                                <a:schemeClr val="accent4">
                                  <a:lumMod val="75000"/>
                                </a:schemeClr>
                              </a:solidFill>
                              <a:ln w="127000" cmpd="dbl">
                                <a:solidFill>
                                  <a:schemeClr val="accent4">
                                    <a:lumMod val="75000"/>
                                  </a:schemeClr>
                                </a:solidFill>
                                <a:round/>
                                <a:headEnd/>
                                <a:tailEnd/>
                              </a:ln>
                              <a:effectLst/>
                              <a:extLst/>
                            </wps:spPr>
                            <wps:txbx>
                              <w:txbxContent>
                                <w:p w14:paraId="29F43B8D" w14:textId="77777777" w:rsidR="001F3237" w:rsidRDefault="001F3237">
                                  <w:pPr>
                                    <w:jc w:val="center"/>
                                  </w:pPr>
                                  <w:r>
                                    <w:rPr>
                                      <w:noProof/>
                                    </w:rPr>
                                    <w:drawing>
                                      <wp:inline distT="0" distB="0" distL="0" distR="0" wp14:anchorId="1D89CDC1" wp14:editId="4AA7227B">
                                        <wp:extent cx="495896" cy="581025"/>
                                        <wp:effectExtent l="0" t="0" r="12700" b="3175"/>
                                        <wp:docPr id="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5896" cy="581025"/>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5AF3F99F" id="AutoShape 4" o:spid="_x0000_s1028" alt="Title: Brown box with white graphic of envelopes" style="width:73.45pt;height:7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" fillcolor="#685c54 [2407]" strokecolor="#685c54 [2407]" strokeweight="10pt">
                      <v:stroke linestyle="thinThin"/>
                      <v:textbox inset="0,0,0,0">
                        <w:txbxContent>
                          <w:p w14:paraId="29F43B8D" w14:textId="77777777" w:rsidR="001F3237" w:rsidRDefault="001F3237">
                            <w:pPr>
                              <w:jc w:val="center"/>
                            </w:pPr>
                            <w:r>
                              <w:rPr>
                                <w:noProof/>
                              </w:rPr>
                              <w:drawing>
                                <wp:inline distT="0" distB="0" distL="0" distR="0" wp14:anchorId="1D89CDC1" wp14:editId="4AA7227B">
                                  <wp:extent cx="495896" cy="581025"/>
                                  <wp:effectExtent l="0" t="0" r="12700" b="3175"/>
                                  <wp:docPr id="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5896" cy="581025"/>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685C54" w:themeColor="accent4" w:themeShade="BF"/>
                <w:left w:val="single" w:sz="6" w:space="0" w:color="685C54" w:themeColor="accent4" w:themeShade="BF"/>
                <w:bottom w:val="single" w:sz="6" w:space="0" w:color="685C54" w:themeColor="accent4" w:themeShade="BF"/>
                <w:right w:val="single" w:sz="6" w:space="0" w:color="685C54" w:themeColor="accent4" w:themeShade="BF"/>
                <w:insideH w:val="single" w:sz="6" w:space="0" w:color="685C54" w:themeColor="accent4" w:themeShade="BF"/>
                <w:insideV w:val="single" w:sz="6" w:space="0" w:color="685C54" w:themeColor="accent4" w:themeShade="BF"/>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655D2D" w14:paraId="07F07CE3" w14:textId="77777777" w:rsidTr="00655D2D">
              <w:trPr>
                <w:tblCellSpacing w:w="21" w:type="dxa"/>
              </w:trPr>
              <w:tc>
                <w:tcPr>
                  <w:tcW w:w="3249" w:type="dxa"/>
                  <w:vAlign w:val="center"/>
                </w:tcPr>
                <w:p w14:paraId="6F465384" w14:textId="3CEEF909" w:rsidR="00802400" w:rsidRDefault="00B33823" w:rsidP="00B33823">
                  <w:r w:rsidRPr="00B33823">
                    <w:t xml:space="preserve">The Beginning Genealogist by Angela Y. Walton-Raji: </w:t>
                  </w:r>
                  <w:hyperlink r:id="rId25" w:history="1">
                    <w:r w:rsidRPr="00B33823">
                      <w:rPr>
                        <w:rStyle w:val="Hyperlink"/>
                      </w:rPr>
                      <w:t>Oral History</w:t>
                    </w:r>
                  </w:hyperlink>
                </w:p>
              </w:tc>
              <w:tc>
                <w:tcPr>
                  <w:tcW w:w="4079" w:type="dxa"/>
                  <w:tcMar>
                    <w:left w:w="144" w:type="dxa"/>
                  </w:tcMar>
                  <w:vAlign w:val="center"/>
                </w:tcPr>
                <w:p w14:paraId="77FEE051" w14:textId="119308EB" w:rsidR="00802400" w:rsidRDefault="00B50C83">
                  <w:hyperlink r:id="rId26" w:history="1">
                    <w:r w:rsidR="00B33823" w:rsidRPr="00B33823">
                      <w:rPr>
                        <w:rStyle w:val="Hyperlink"/>
                      </w:rPr>
                      <w:t>Conducting Oral History Interviews with Family Members</w:t>
                    </w:r>
                  </w:hyperlink>
                  <w:r w:rsidR="00B33823">
                    <w:t>: UCLA Libraries</w:t>
                  </w:r>
                </w:p>
              </w:tc>
            </w:tr>
            <w:tr w:rsidR="00655D2D" w14:paraId="33DACD63" w14:textId="77777777" w:rsidTr="00655D2D">
              <w:trPr>
                <w:tblCellSpacing w:w="21" w:type="dxa"/>
              </w:trPr>
              <w:tc>
                <w:tcPr>
                  <w:tcW w:w="3249" w:type="dxa"/>
                  <w:vAlign w:val="center"/>
                </w:tcPr>
                <w:p w14:paraId="2FF3D4E0" w14:textId="5D67575F" w:rsidR="00802400" w:rsidRDefault="00471F52" w:rsidP="00471F52">
                  <w:r>
                    <w:t xml:space="preserve">FamilySearch Wiki: </w:t>
                  </w:r>
                  <w:hyperlink r:id="rId27" w:history="1">
                    <w:r w:rsidRPr="00471F52">
                      <w:rPr>
                        <w:rStyle w:val="Hyperlink"/>
                      </w:rPr>
                      <w:t>Creating Oral Histories</w:t>
                    </w:r>
                  </w:hyperlink>
                </w:p>
              </w:tc>
              <w:tc>
                <w:tcPr>
                  <w:tcW w:w="4079" w:type="dxa"/>
                  <w:tcMar>
                    <w:left w:w="144" w:type="dxa"/>
                  </w:tcMar>
                  <w:vAlign w:val="center"/>
                </w:tcPr>
                <w:p w14:paraId="383A68FF" w14:textId="6D959E14" w:rsidR="00802400" w:rsidRDefault="00DD03F0">
                  <w:r>
                    <w:t xml:space="preserve">The Smithsonian </w:t>
                  </w:r>
                  <w:hyperlink r:id="rId28" w:history="1">
                    <w:r w:rsidRPr="00DD03F0">
                      <w:rPr>
                        <w:rStyle w:val="Hyperlink"/>
                      </w:rPr>
                      <w:t>Folklife and Oral History Interviewing Guide</w:t>
                    </w:r>
                  </w:hyperlink>
                </w:p>
              </w:tc>
            </w:tr>
            <w:tr w:rsidR="00655D2D" w14:paraId="0F02680D" w14:textId="77777777" w:rsidTr="00655D2D">
              <w:trPr>
                <w:tblCellSpacing w:w="21" w:type="dxa"/>
              </w:trPr>
              <w:tc>
                <w:tcPr>
                  <w:tcW w:w="3249" w:type="dxa"/>
                  <w:vAlign w:val="center"/>
                </w:tcPr>
                <w:p w14:paraId="6C062521" w14:textId="524FE665" w:rsidR="00802400" w:rsidRDefault="00B50C83" w:rsidP="003342B5">
                  <w:hyperlink r:id="rId29" w:history="1">
                    <w:r w:rsidR="003342B5" w:rsidRPr="003342B5">
                      <w:rPr>
                        <w:rStyle w:val="Hyperlink"/>
                      </w:rPr>
                      <w:t>Step by Step Guide to Oral History</w:t>
                    </w:r>
                  </w:hyperlink>
                  <w:r w:rsidR="003342B5">
                    <w:t xml:space="preserve"> by Judith Moyer</w:t>
                  </w:r>
                </w:p>
              </w:tc>
              <w:tc>
                <w:tcPr>
                  <w:tcW w:w="4079" w:type="dxa"/>
                  <w:tcMar>
                    <w:left w:w="144" w:type="dxa"/>
                  </w:tcMar>
                  <w:vAlign w:val="center"/>
                </w:tcPr>
                <w:p w14:paraId="6460D1A6" w14:textId="7E528137" w:rsidR="000A4613" w:rsidRPr="000A4613" w:rsidRDefault="00B50C83" w:rsidP="000A4613">
                  <w:hyperlink r:id="rId30" w:history="1">
                    <w:r w:rsidR="000A4613" w:rsidRPr="000A4613">
                      <w:rPr>
                        <w:rStyle w:val="Hyperlink"/>
                      </w:rPr>
                      <w:t>Example Questions for Oral Histories</w:t>
                    </w:r>
                  </w:hyperlink>
                  <w:r w:rsidR="000A4613">
                    <w:t xml:space="preserve">: </w:t>
                  </w:r>
                  <w:r w:rsidR="000A4613" w:rsidRPr="000A4613">
                    <w:t>Fertilizing Your Family Tree with Conversation</w:t>
                  </w:r>
                </w:p>
                <w:p w14:paraId="42CB5ED8" w14:textId="77777777" w:rsidR="00802400" w:rsidRDefault="00802400"/>
              </w:tc>
            </w:tr>
          </w:tbl>
          <w:p w14:paraId="3CB21AF7" w14:textId="77777777" w:rsidR="00802400" w:rsidRDefault="00802400"/>
        </w:tc>
      </w:tr>
      <w:tr w:rsidR="00802400" w14:paraId="2C7100E4" w14:textId="77777777" w:rsidTr="0084669B">
        <w:trPr>
          <w:trHeight w:val="288"/>
        </w:trPr>
        <w:tc>
          <w:tcPr>
            <w:tcW w:w="1890" w:type="dxa"/>
            <w:vAlign w:val="bottom"/>
          </w:tcPr>
          <w:p w14:paraId="6DCE9FF2" w14:textId="77777777" w:rsidR="00802400" w:rsidRDefault="00802400"/>
        </w:tc>
        <w:tc>
          <w:tcPr>
            <w:tcW w:w="7470" w:type="dxa"/>
            <w:vAlign w:val="bottom"/>
          </w:tcPr>
          <w:p w14:paraId="61D8AACE" w14:textId="77777777" w:rsidR="00112091" w:rsidRDefault="00112091">
            <w:pPr>
              <w:pStyle w:val="Heading4"/>
            </w:pPr>
          </w:p>
          <w:p w14:paraId="3B1909A5" w14:textId="77777777" w:rsidR="00112091" w:rsidRDefault="00112091">
            <w:pPr>
              <w:pStyle w:val="Heading4"/>
            </w:pPr>
          </w:p>
          <w:p w14:paraId="3F9B8CFD" w14:textId="77777777" w:rsidR="00112091" w:rsidRDefault="00112091">
            <w:pPr>
              <w:pStyle w:val="Heading4"/>
            </w:pPr>
          </w:p>
          <w:p w14:paraId="2ADAF18A" w14:textId="77777777" w:rsidR="00802400" w:rsidRDefault="00BA540C">
            <w:pPr>
              <w:pStyle w:val="Heading4"/>
            </w:pPr>
            <w:r>
              <w:t>Choose Records to Search</w:t>
            </w:r>
          </w:p>
        </w:tc>
      </w:tr>
      <w:tr w:rsidR="00802400" w14:paraId="0D91D1F0" w14:textId="77777777" w:rsidTr="0084669B">
        <w:trPr>
          <w:trHeight w:val="2196"/>
        </w:trPr>
        <w:tc>
          <w:tcPr>
            <w:tcW w:w="1890" w:type="dxa"/>
          </w:tcPr>
          <w:p w14:paraId="063C08CB" w14:textId="77777777" w:rsidR="00802400" w:rsidRDefault="001F3237">
            <w:r>
              <w:rPr>
                <w:noProof/>
              </w:rPr>
              <mc:AlternateContent>
                <mc:Choice Requires="wps">
                  <w:drawing>
                    <wp:inline distT="0" distB="0" distL="0" distR="0" wp14:anchorId="37B0A951" wp14:editId="0F5C63FE">
                      <wp:extent cx="932815" cy="932815"/>
                      <wp:effectExtent l="57150" t="57150" r="76835" b="76835"/>
                      <wp:docPr id="2" name="AutoShape 3" title="Red box with white graphic of scissors, hammer and sa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2815"/>
                              </a:xfrm>
                              <a:prstGeom prst="roundRect">
                                <a:avLst>
                                  <a:gd name="adj" fmla="val 16667"/>
                                </a:avLst>
                              </a:prstGeom>
                              <a:solidFill>
                                <a:schemeClr val="accent1">
                                  <a:lumMod val="75000"/>
                                </a:schemeClr>
                              </a:solidFill>
                              <a:ln w="127000" cmpd="dbl">
                                <a:solidFill>
                                  <a:schemeClr val="accent1">
                                    <a:lumMod val="75000"/>
                                  </a:schemeClr>
                                </a:solidFill>
                                <a:round/>
                                <a:headEnd/>
                                <a:tailEnd/>
                              </a:ln>
                              <a:effectLst/>
                              <a:extLst/>
                            </wps:spPr>
                            <wps:txbx>
                              <w:txbxContent>
                                <w:p w14:paraId="478FE609" w14:textId="77777777" w:rsidR="001F3237" w:rsidRDefault="001F3237">
                                  <w:pPr>
                                    <w:jc w:val="center"/>
                                  </w:pPr>
                                  <w:r>
                                    <w:rPr>
                                      <w:noProof/>
                                    </w:rPr>
                                    <w:drawing>
                                      <wp:inline distT="0" distB="0" distL="0" distR="0" wp14:anchorId="08E29976" wp14:editId="7825EFFF">
                                        <wp:extent cx="497987" cy="600075"/>
                                        <wp:effectExtent l="0" t="0" r="10160" b="9525"/>
                                        <wp:docPr id="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97987" cy="600075"/>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37B0A951" id="AutoShape 3" o:spid="_x0000_s1029" alt="Title: Red box with white graphic of scissors, hammer and saw" style="width:73.45pt;height:7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" fillcolor="#a8422a [2404]" strokecolor="#a8422a [2404]" strokeweight="10pt">
                      <v:stroke linestyle="thinThin"/>
                      <v:textbox inset="0,0,0,0">
                        <w:txbxContent>
                          <w:p w14:paraId="478FE609" w14:textId="77777777" w:rsidR="001F3237" w:rsidRDefault="001F3237">
                            <w:pPr>
                              <w:jc w:val="center"/>
                            </w:pPr>
                            <w:r>
                              <w:rPr>
                                <w:noProof/>
                              </w:rPr>
                              <w:drawing>
                                <wp:inline distT="0" distB="0" distL="0" distR="0" wp14:anchorId="08E29976" wp14:editId="7825EFFF">
                                  <wp:extent cx="497987" cy="600075"/>
                                  <wp:effectExtent l="0" t="0" r="10160" b="9525"/>
                                  <wp:docPr id="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97987" cy="600075"/>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A8422A" w:themeColor="accent1" w:themeShade="BF"/>
                <w:left w:val="single" w:sz="6" w:space="0" w:color="A8422A" w:themeColor="accent1" w:themeShade="BF"/>
                <w:bottom w:val="single" w:sz="6" w:space="0" w:color="A8422A" w:themeColor="accent1" w:themeShade="BF"/>
                <w:right w:val="single" w:sz="6" w:space="0" w:color="A8422A" w:themeColor="accent1" w:themeShade="BF"/>
                <w:insideH w:val="single" w:sz="6" w:space="0" w:color="A8422A" w:themeColor="accent1" w:themeShade="BF"/>
                <w:insideV w:val="single" w:sz="6" w:space="0" w:color="A8422A" w:themeColor="accent1" w:themeShade="BF"/>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655D2D" w14:paraId="6B552617" w14:textId="77777777" w:rsidTr="00655D2D">
              <w:trPr>
                <w:tblCellSpacing w:w="21" w:type="dxa"/>
              </w:trPr>
              <w:tc>
                <w:tcPr>
                  <w:tcW w:w="3249" w:type="dxa"/>
                  <w:vAlign w:val="center"/>
                </w:tcPr>
                <w:p w14:paraId="699D1D30" w14:textId="77777777" w:rsidR="001345C1" w:rsidRPr="001345C1" w:rsidRDefault="00B50C83" w:rsidP="001345C1">
                  <w:hyperlink r:id="rId33" w:tgtFrame="_blank" w:history="1">
                    <w:r w:rsidR="001345C1" w:rsidRPr="001345C1">
                      <w:rPr>
                        <w:rStyle w:val="Hyperlink"/>
                      </w:rPr>
                      <w:t>Records and the Information They Contain</w:t>
                    </w:r>
                  </w:hyperlink>
                  <w:r w:rsidR="001345C1" w:rsidRPr="001345C1">
                    <w:t> a quick reference chart from FamilySearch</w:t>
                  </w:r>
                </w:p>
                <w:p w14:paraId="4829FEAE" w14:textId="77777777" w:rsidR="00802400" w:rsidRDefault="00802400">
                  <w:pPr>
                    <w:pStyle w:val="Checkbox"/>
                  </w:pPr>
                </w:p>
              </w:tc>
              <w:tc>
                <w:tcPr>
                  <w:tcW w:w="4079" w:type="dxa"/>
                  <w:tcMar>
                    <w:left w:w="144" w:type="dxa"/>
                  </w:tcMar>
                  <w:vAlign w:val="center"/>
                </w:tcPr>
                <w:p w14:paraId="7CDC1ECD" w14:textId="77777777" w:rsidR="001345C1" w:rsidRPr="001345C1" w:rsidRDefault="00B50C83" w:rsidP="001345C1">
                  <w:hyperlink r:id="rId34" w:tgtFrame="_blank" w:history="1">
                    <w:r w:rsidR="001345C1" w:rsidRPr="001345C1">
                      <w:rPr>
                        <w:rStyle w:val="Hyperlink"/>
                      </w:rPr>
                      <w:t>United States Record Selection Table</w:t>
                    </w:r>
                  </w:hyperlink>
                  <w:r w:rsidR="001345C1" w:rsidRPr="001345C1">
                    <w:t> from the FamilySearch Wiki, a useful article to help you decide which records to search</w:t>
                  </w:r>
                </w:p>
                <w:p w14:paraId="0E1C3620" w14:textId="77777777" w:rsidR="00802400" w:rsidRDefault="00802400"/>
              </w:tc>
            </w:tr>
            <w:tr w:rsidR="00655D2D" w14:paraId="2DCC752F" w14:textId="77777777" w:rsidTr="001345C1">
              <w:trPr>
                <w:tblCellSpacing w:w="21" w:type="dxa"/>
              </w:trPr>
              <w:tc>
                <w:tcPr>
                  <w:tcW w:w="3249" w:type="dxa"/>
                  <w:vAlign w:val="center"/>
                </w:tcPr>
                <w:p w14:paraId="51ECDDE9" w14:textId="77777777" w:rsidR="001345C1" w:rsidRPr="001345C1" w:rsidRDefault="00B50C83" w:rsidP="001345C1">
                  <w:hyperlink r:id="rId35" w:tgtFrame="_blank" w:history="1">
                    <w:r w:rsidR="001345C1" w:rsidRPr="001345C1">
                      <w:rPr>
                        <w:rStyle w:val="Hyperlink"/>
                      </w:rPr>
                      <w:t>Quick Guide to African American Records</w:t>
                    </w:r>
                  </w:hyperlink>
                  <w:r w:rsidR="001345C1" w:rsidRPr="001345C1">
                    <w:t> from the FamilySearch Wiki</w:t>
                  </w:r>
                </w:p>
                <w:p w14:paraId="3CA33099" w14:textId="77777777" w:rsidR="00802400" w:rsidRDefault="00802400">
                  <w:pPr>
                    <w:pStyle w:val="Checkbox"/>
                  </w:pPr>
                </w:p>
              </w:tc>
              <w:tc>
                <w:tcPr>
                  <w:tcW w:w="4079" w:type="dxa"/>
                  <w:tcMar>
                    <w:left w:w="144" w:type="dxa"/>
                  </w:tcMar>
                </w:tcPr>
                <w:p w14:paraId="34543FCF" w14:textId="602D55BD" w:rsidR="001345C1" w:rsidRPr="001345C1" w:rsidRDefault="00B50C83" w:rsidP="001345C1">
                  <w:pPr>
                    <w:jc w:val="both"/>
                  </w:pPr>
                  <w:hyperlink r:id="rId36" w:tgtFrame="_blank" w:history="1">
                    <w:r w:rsidR="001345C1" w:rsidRPr="001345C1">
                      <w:rPr>
                        <w:rStyle w:val="Hyperlink"/>
                      </w:rPr>
                      <w:t>Principles of Family History Research: Select Records to Search</w:t>
                    </w:r>
                  </w:hyperlink>
                  <w:r w:rsidR="001345C1" w:rsidRPr="001345C1">
                    <w:t> from FamilySearch</w:t>
                  </w:r>
                </w:p>
                <w:p w14:paraId="5B8C3B51" w14:textId="77777777" w:rsidR="00802400" w:rsidRDefault="00802400"/>
              </w:tc>
            </w:tr>
            <w:tr w:rsidR="00655D2D" w14:paraId="6445C10E" w14:textId="77777777" w:rsidTr="001345C1">
              <w:trPr>
                <w:tblCellSpacing w:w="21" w:type="dxa"/>
              </w:trPr>
              <w:tc>
                <w:tcPr>
                  <w:tcW w:w="3249" w:type="dxa"/>
                </w:tcPr>
                <w:p w14:paraId="35F8F660" w14:textId="77777777" w:rsidR="001345C1" w:rsidRPr="001345C1" w:rsidRDefault="00B50C83" w:rsidP="001345C1">
                  <w:pPr>
                    <w:jc w:val="both"/>
                  </w:pPr>
                  <w:hyperlink r:id="rId37" w:tgtFrame="_blank" w:history="1">
                    <w:r w:rsidR="001345C1" w:rsidRPr="001345C1">
                      <w:rPr>
                        <w:rStyle w:val="Hyperlink"/>
                      </w:rPr>
                      <w:t>Using the Census to Find Other Records About Ancestors</w:t>
                    </w:r>
                  </w:hyperlink>
                  <w:r w:rsidR="001345C1" w:rsidRPr="001345C1">
                    <w:t> from the FamilySearch Wiki</w:t>
                  </w:r>
                </w:p>
                <w:p w14:paraId="17B84EFD" w14:textId="77777777" w:rsidR="00802400" w:rsidRDefault="00802400" w:rsidP="001345C1"/>
              </w:tc>
              <w:tc>
                <w:tcPr>
                  <w:tcW w:w="4079" w:type="dxa"/>
                  <w:tcMar>
                    <w:left w:w="144" w:type="dxa"/>
                  </w:tcMar>
                  <w:vAlign w:val="center"/>
                </w:tcPr>
                <w:p w14:paraId="46433968" w14:textId="77777777" w:rsidR="001345C1" w:rsidRPr="001345C1" w:rsidRDefault="00B50C83" w:rsidP="001345C1">
                  <w:hyperlink r:id="rId38" w:tgtFrame="_blank" w:history="1">
                    <w:r w:rsidR="001345C1" w:rsidRPr="001345C1">
                      <w:rPr>
                        <w:rStyle w:val="Hyperlink"/>
                      </w:rPr>
                      <w:t>Cyndi’s List</w:t>
                    </w:r>
                  </w:hyperlink>
                  <w:r w:rsidR="001345C1" w:rsidRPr="001345C1">
                    <w:t> and </w:t>
                  </w:r>
                  <w:hyperlink r:id="rId39" w:tgtFrame="_blank" w:history="1">
                    <w:r w:rsidR="001345C1" w:rsidRPr="001345C1">
                      <w:rPr>
                        <w:rStyle w:val="Hyperlink"/>
                      </w:rPr>
                      <w:t>Linkpendium</w:t>
                    </w:r>
                  </w:hyperlink>
                  <w:r w:rsidR="001345C1" w:rsidRPr="001345C1">
                    <w:t>: Comprehensive resources for identifying online records to search</w:t>
                  </w:r>
                </w:p>
                <w:p w14:paraId="14BAFB42" w14:textId="77777777" w:rsidR="00802400" w:rsidRDefault="00802400"/>
              </w:tc>
            </w:tr>
            <w:tr w:rsidR="00655D2D" w14:paraId="62BA2D44" w14:textId="77777777" w:rsidTr="00655D2D">
              <w:trPr>
                <w:tblCellSpacing w:w="21" w:type="dxa"/>
              </w:trPr>
              <w:tc>
                <w:tcPr>
                  <w:tcW w:w="3249" w:type="dxa"/>
                  <w:vAlign w:val="center"/>
                </w:tcPr>
                <w:p w14:paraId="7EF6048F" w14:textId="77777777" w:rsidR="001F7A1C" w:rsidRPr="001F7A1C" w:rsidRDefault="00B50C83" w:rsidP="001F7A1C">
                  <w:hyperlink r:id="rId40" w:tgtFrame="_blank" w:history="1">
                    <w:r w:rsidR="001F7A1C" w:rsidRPr="001F7A1C">
                      <w:rPr>
                        <w:rStyle w:val="Hyperlink"/>
                      </w:rPr>
                      <w:t>Geni Podcast: How Do I Find and Use Records?</w:t>
                    </w:r>
                  </w:hyperlink>
                  <w:r w:rsidR="001F7A1C" w:rsidRPr="001F7A1C">
                    <w:t> from Thomas MacEntee</w:t>
                  </w:r>
                </w:p>
                <w:p w14:paraId="630C2B1F" w14:textId="77777777" w:rsidR="00802400" w:rsidRDefault="00802400" w:rsidP="001F7A1C"/>
              </w:tc>
              <w:tc>
                <w:tcPr>
                  <w:tcW w:w="4079" w:type="dxa"/>
                  <w:tcMar>
                    <w:left w:w="144" w:type="dxa"/>
                  </w:tcMar>
                  <w:vAlign w:val="center"/>
                </w:tcPr>
                <w:p w14:paraId="64DF39D3" w14:textId="77777777" w:rsidR="00802400" w:rsidRDefault="00802400"/>
              </w:tc>
            </w:tr>
          </w:tbl>
          <w:p w14:paraId="4D7E9E75" w14:textId="77777777" w:rsidR="00802400" w:rsidRDefault="00802400"/>
        </w:tc>
      </w:tr>
      <w:tr w:rsidR="00802400" w14:paraId="653AFF45" w14:textId="77777777" w:rsidTr="0084669B">
        <w:trPr>
          <w:trHeight w:val="288"/>
        </w:trPr>
        <w:tc>
          <w:tcPr>
            <w:tcW w:w="1890" w:type="dxa"/>
            <w:vAlign w:val="bottom"/>
          </w:tcPr>
          <w:p w14:paraId="2E2F9917" w14:textId="77777777" w:rsidR="00802400" w:rsidRDefault="00802400"/>
        </w:tc>
        <w:tc>
          <w:tcPr>
            <w:tcW w:w="7470" w:type="dxa"/>
            <w:vAlign w:val="bottom"/>
          </w:tcPr>
          <w:p w14:paraId="49F04EA9" w14:textId="77777777" w:rsidR="00112091" w:rsidRDefault="00112091">
            <w:pPr>
              <w:pStyle w:val="Heading5"/>
            </w:pPr>
          </w:p>
          <w:p w14:paraId="704DA80B" w14:textId="77777777" w:rsidR="00112091" w:rsidRDefault="00112091">
            <w:pPr>
              <w:pStyle w:val="Heading5"/>
            </w:pPr>
          </w:p>
          <w:p w14:paraId="216B8AA7" w14:textId="77777777" w:rsidR="00112091" w:rsidRDefault="00112091">
            <w:pPr>
              <w:pStyle w:val="Heading5"/>
            </w:pPr>
          </w:p>
          <w:p w14:paraId="7310C3F8" w14:textId="77777777" w:rsidR="00802400" w:rsidRDefault="00BA540C">
            <w:pPr>
              <w:pStyle w:val="Heading5"/>
            </w:pPr>
            <w:r>
              <w:t>Create a Research Plan</w:t>
            </w:r>
          </w:p>
        </w:tc>
      </w:tr>
      <w:tr w:rsidR="00802400" w14:paraId="25FD50E7" w14:textId="77777777" w:rsidTr="0084669B">
        <w:trPr>
          <w:trHeight w:val="2160"/>
        </w:trPr>
        <w:tc>
          <w:tcPr>
            <w:tcW w:w="1890" w:type="dxa"/>
          </w:tcPr>
          <w:p w14:paraId="235FF5C6" w14:textId="77777777" w:rsidR="00802400" w:rsidRDefault="001F3237">
            <w:r>
              <w:rPr>
                <w:noProof/>
              </w:rPr>
              <mc:AlternateContent>
                <mc:Choice Requires="wps">
                  <w:drawing>
                    <wp:inline distT="0" distB="0" distL="0" distR="0" wp14:anchorId="6674B966" wp14:editId="26F96BC0">
                      <wp:extent cx="932815" cy="932815"/>
                      <wp:effectExtent l="57150" t="57150" r="76835" b="76835"/>
                      <wp:docPr id="1" name="AutoShape 2" title="Green box with white graphic of paper, needle and threa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2815"/>
                              </a:xfrm>
                              <a:prstGeom prst="roundRect">
                                <a:avLst>
                                  <a:gd name="adj" fmla="val 16667"/>
                                </a:avLst>
                              </a:prstGeom>
                              <a:solidFill>
                                <a:schemeClr val="accent5">
                                  <a:lumMod val="50000"/>
                                </a:schemeClr>
                              </a:solidFill>
                              <a:ln w="127000" cmpd="dbl">
                                <a:solidFill>
                                  <a:schemeClr val="accent5">
                                    <a:lumMod val="50000"/>
                                  </a:schemeClr>
                                </a:solidFill>
                                <a:round/>
                                <a:headEnd/>
                                <a:tailEnd/>
                              </a:ln>
                              <a:effectLst/>
                              <a:extLst/>
                            </wps:spPr>
                            <wps:txbx>
                              <w:txbxContent>
                                <w:p w14:paraId="53070757" w14:textId="77777777" w:rsidR="001F3237" w:rsidRDefault="001F3237">
                                  <w:pPr>
                                    <w:jc w:val="center"/>
                                  </w:pPr>
                                  <w:r>
                                    <w:rPr>
                                      <w:noProof/>
                                    </w:rPr>
                                    <w:drawing>
                                      <wp:inline distT="0" distB="0" distL="0" distR="0" wp14:anchorId="62750950" wp14:editId="3EF32FAF">
                                        <wp:extent cx="509182" cy="638175"/>
                                        <wp:effectExtent l="0" t="0" r="0" b="0"/>
                                        <wp:docPr id="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flipH="1">
                                                  <a:off x="0" y="0"/>
                                                  <a:ext cx="509182" cy="638175"/>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6674B966" id="AutoShape 2" o:spid="_x0000_s1030" alt="Title: Green box with white graphic of paper, needle and thread" style="width:73.45pt;height:7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" fillcolor="#425d40 [1608]" strokecolor="#425d40 [1608]" strokeweight="10pt">
                      <v:stroke linestyle="thinThin"/>
                      <v:textbox inset="0,0,0,0">
                        <w:txbxContent>
                          <w:p w14:paraId="53070757" w14:textId="77777777" w:rsidR="001F3237" w:rsidRDefault="001F3237">
                            <w:pPr>
                              <w:jc w:val="center"/>
                            </w:pPr>
                            <w:r>
                              <w:rPr>
                                <w:noProof/>
                              </w:rPr>
                              <w:drawing>
                                <wp:inline distT="0" distB="0" distL="0" distR="0" wp14:anchorId="62750950" wp14:editId="3EF32FAF">
                                  <wp:extent cx="509182" cy="638175"/>
                                  <wp:effectExtent l="0" t="0" r="0" b="0"/>
                                  <wp:docPr id="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flipH="1">
                                            <a:off x="0" y="0"/>
                                            <a:ext cx="509182" cy="638175"/>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435D40" w:themeColor="accent5" w:themeShade="80"/>
                <w:left w:val="single" w:sz="6" w:space="0" w:color="435D40" w:themeColor="accent5" w:themeShade="80"/>
                <w:bottom w:val="single" w:sz="6" w:space="0" w:color="435D40" w:themeColor="accent5" w:themeShade="80"/>
                <w:right w:val="single" w:sz="6" w:space="0" w:color="435D40" w:themeColor="accent5" w:themeShade="80"/>
                <w:insideH w:val="single" w:sz="6" w:space="0" w:color="435D40" w:themeColor="accent5" w:themeShade="80"/>
                <w:insideV w:val="single" w:sz="6" w:space="0" w:color="435D40" w:themeColor="accent5" w:themeShade="80"/>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655D2D" w14:paraId="3F8F3AC8" w14:textId="77777777" w:rsidTr="005A4207">
              <w:trPr>
                <w:tblCellSpacing w:w="21" w:type="dxa"/>
              </w:trPr>
              <w:tc>
                <w:tcPr>
                  <w:tcW w:w="3249" w:type="dxa"/>
                </w:tcPr>
                <w:p w14:paraId="1993D34F" w14:textId="4F0B9436" w:rsidR="00E16B07" w:rsidRPr="00E16B07" w:rsidRDefault="00E16B07" w:rsidP="00E16B07">
                  <w:r>
                    <w:t>The Beginning Genealogist by Angela Y. Walton-Raji:</w:t>
                  </w:r>
                  <w:r w:rsidRPr="00E16B07">
                    <w:t> </w:t>
                  </w:r>
                  <w:hyperlink r:id="rId43" w:tgtFrame="_blank" w:history="1">
                    <w:r w:rsidRPr="00E16B07">
                      <w:rPr>
                        <w:rStyle w:val="Hyperlink"/>
                      </w:rPr>
                      <w:t>Plan Your Research Strategy</w:t>
                    </w:r>
                  </w:hyperlink>
                </w:p>
                <w:p w14:paraId="33648280" w14:textId="0C82B47F" w:rsidR="00802400" w:rsidRDefault="00802400" w:rsidP="00E16B07"/>
              </w:tc>
              <w:tc>
                <w:tcPr>
                  <w:tcW w:w="4079" w:type="dxa"/>
                  <w:tcMar>
                    <w:left w:w="144" w:type="dxa"/>
                  </w:tcMar>
                </w:tcPr>
                <w:p w14:paraId="1464B53C" w14:textId="73CAFD43" w:rsidR="00E16B07" w:rsidRPr="00E16B07" w:rsidRDefault="00B50C83" w:rsidP="00E16B07">
                  <w:pPr>
                    <w:jc w:val="both"/>
                  </w:pPr>
                  <w:hyperlink r:id="rId44" w:tgtFrame="_blank" w:history="1">
                    <w:r w:rsidR="00E16B07" w:rsidRPr="00E16B07">
                      <w:rPr>
                        <w:rStyle w:val="Hyperlink"/>
                      </w:rPr>
                      <w:t>Geni Podcast: Genealogy Research Logs</w:t>
                    </w:r>
                  </w:hyperlink>
                  <w:r w:rsidR="00E16B07">
                    <w:t xml:space="preserve"> from </w:t>
                  </w:r>
                  <w:r w:rsidR="00E16B07" w:rsidRPr="00E16B07">
                    <w:t>Thomas MacEntee</w:t>
                  </w:r>
                  <w:r w:rsidR="00E16B07">
                    <w:t xml:space="preserve"> of Abundant Genealogy</w:t>
                  </w:r>
                  <w:r w:rsidR="00E16B07" w:rsidRPr="00E16B07">
                    <w:t>, this podcast looks in-depth at why you need a research log.</w:t>
                  </w:r>
                </w:p>
                <w:p w14:paraId="31EF2C9C" w14:textId="77777777" w:rsidR="00802400" w:rsidRDefault="00802400" w:rsidP="00E16B07">
                  <w:pPr>
                    <w:jc w:val="both"/>
                  </w:pPr>
                </w:p>
              </w:tc>
            </w:tr>
            <w:tr w:rsidR="00655D2D" w14:paraId="44867FDE" w14:textId="77777777" w:rsidTr="00655D2D">
              <w:trPr>
                <w:tblCellSpacing w:w="21" w:type="dxa"/>
              </w:trPr>
              <w:tc>
                <w:tcPr>
                  <w:tcW w:w="3249" w:type="dxa"/>
                  <w:vAlign w:val="center"/>
                </w:tcPr>
                <w:p w14:paraId="7AD7D12A" w14:textId="32EF1B1C" w:rsidR="00E16B07" w:rsidRPr="00E16B07" w:rsidRDefault="00B50C83" w:rsidP="00E16B07">
                  <w:hyperlink r:id="rId45" w:tgtFrame="_blank" w:history="1">
                    <w:r w:rsidR="00E16B07" w:rsidRPr="00E16B07">
                      <w:rPr>
                        <w:rStyle w:val="Hyperlink"/>
                      </w:rPr>
                      <w:t>Editable Research Log</w:t>
                    </w:r>
                  </w:hyperlink>
                  <w:r w:rsidR="00E16B07" w:rsidRPr="00E16B07">
                    <w:t> fro</w:t>
                  </w:r>
                  <w:r w:rsidR="00E16B07">
                    <w:t>m Thomas MacEntee of Abundant Genealogy</w:t>
                  </w:r>
                </w:p>
                <w:p w14:paraId="74CEE9E3" w14:textId="77777777" w:rsidR="00802400" w:rsidRDefault="00802400">
                  <w:pPr>
                    <w:pStyle w:val="Checkbox"/>
                  </w:pPr>
                </w:p>
              </w:tc>
              <w:tc>
                <w:tcPr>
                  <w:tcW w:w="4079" w:type="dxa"/>
                  <w:tcMar>
                    <w:left w:w="144" w:type="dxa"/>
                  </w:tcMar>
                  <w:vAlign w:val="center"/>
                </w:tcPr>
                <w:p w14:paraId="40EFA47F" w14:textId="77777777" w:rsidR="00802400" w:rsidRDefault="00802400"/>
              </w:tc>
            </w:tr>
          </w:tbl>
          <w:p w14:paraId="64582E83" w14:textId="77777777" w:rsidR="00802400" w:rsidRDefault="00802400"/>
        </w:tc>
      </w:tr>
    </w:tbl>
    <w:p w14:paraId="178E597A" w14:textId="77777777" w:rsidR="00BA540C" w:rsidRDefault="00BA540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Caption w:val="Layout table"/>
      </w:tblPr>
      <w:tblGrid>
        <w:gridCol w:w="1890"/>
        <w:gridCol w:w="7470"/>
      </w:tblGrid>
      <w:tr w:rsidR="00BA540C" w:rsidRPr="00BA540C" w14:paraId="469152A1" w14:textId="77777777" w:rsidTr="00F35E26">
        <w:trPr>
          <w:trHeight w:val="288"/>
        </w:trPr>
        <w:tc>
          <w:tcPr>
            <w:tcW w:w="1890" w:type="dxa"/>
            <w:vAlign w:val="bottom"/>
          </w:tcPr>
          <w:p w14:paraId="4B0B60DE" w14:textId="77777777" w:rsidR="00BA540C" w:rsidRPr="00BA540C" w:rsidRDefault="00BA540C" w:rsidP="00BA540C"/>
        </w:tc>
        <w:tc>
          <w:tcPr>
            <w:tcW w:w="7470" w:type="dxa"/>
            <w:vAlign w:val="bottom"/>
          </w:tcPr>
          <w:p w14:paraId="0E90080B" w14:textId="6E34A774" w:rsidR="00BA540C" w:rsidRPr="00BA540C" w:rsidRDefault="00BA540C" w:rsidP="007429A9">
            <w:pPr>
              <w:pStyle w:val="Title"/>
            </w:pPr>
          </w:p>
        </w:tc>
      </w:tr>
      <w:tr w:rsidR="00BA540C" w:rsidRPr="00BA540C" w14:paraId="4828C966" w14:textId="77777777" w:rsidTr="00F35E26">
        <w:trPr>
          <w:trHeight w:val="288"/>
        </w:trPr>
        <w:tc>
          <w:tcPr>
            <w:tcW w:w="1890" w:type="dxa"/>
            <w:vAlign w:val="bottom"/>
          </w:tcPr>
          <w:p w14:paraId="501BD303" w14:textId="77777777" w:rsidR="00BA540C" w:rsidRPr="00BA540C" w:rsidRDefault="00BA540C" w:rsidP="00BA540C"/>
        </w:tc>
        <w:tc>
          <w:tcPr>
            <w:tcW w:w="7470" w:type="dxa"/>
            <w:vAlign w:val="bottom"/>
          </w:tcPr>
          <w:p w14:paraId="0AEE1A17" w14:textId="77777777" w:rsidR="00112091" w:rsidRDefault="00112091" w:rsidP="007429A9">
            <w:pPr>
              <w:pStyle w:val="Heading1"/>
            </w:pPr>
          </w:p>
          <w:p w14:paraId="326F85DC" w14:textId="77777777" w:rsidR="00112091" w:rsidRDefault="00112091" w:rsidP="007429A9">
            <w:pPr>
              <w:pStyle w:val="Heading1"/>
            </w:pPr>
          </w:p>
          <w:p w14:paraId="416CA299" w14:textId="77777777" w:rsidR="00112091" w:rsidRDefault="00112091" w:rsidP="007429A9">
            <w:pPr>
              <w:pStyle w:val="Heading1"/>
            </w:pPr>
          </w:p>
          <w:p w14:paraId="596B620C" w14:textId="77777777" w:rsidR="0084669B" w:rsidRDefault="0084669B" w:rsidP="007429A9">
            <w:pPr>
              <w:pStyle w:val="Heading1"/>
            </w:pPr>
          </w:p>
          <w:p w14:paraId="7D4914CF" w14:textId="77777777" w:rsidR="0084669B" w:rsidRDefault="0084669B" w:rsidP="007429A9">
            <w:pPr>
              <w:pStyle w:val="Heading1"/>
            </w:pPr>
          </w:p>
          <w:p w14:paraId="77B04859" w14:textId="77777777" w:rsidR="0084669B" w:rsidRDefault="0084669B" w:rsidP="007429A9">
            <w:pPr>
              <w:pStyle w:val="Heading1"/>
            </w:pPr>
          </w:p>
          <w:p w14:paraId="567B02D7" w14:textId="77777777" w:rsidR="00BA540C" w:rsidRPr="00BA540C" w:rsidRDefault="007429A9" w:rsidP="007429A9">
            <w:pPr>
              <w:pStyle w:val="Heading1"/>
            </w:pPr>
            <w:r>
              <w:t>Avoid Common Mistakes</w:t>
            </w:r>
          </w:p>
        </w:tc>
      </w:tr>
      <w:tr w:rsidR="00BA540C" w:rsidRPr="00BA540C" w14:paraId="634D0FD1" w14:textId="77777777" w:rsidTr="00F35E26">
        <w:trPr>
          <w:trHeight w:val="2196"/>
        </w:trPr>
        <w:tc>
          <w:tcPr>
            <w:tcW w:w="1890" w:type="dxa"/>
          </w:tcPr>
          <w:p w14:paraId="5FC318FB" w14:textId="77777777" w:rsidR="00BA540C" w:rsidRPr="00BA540C" w:rsidRDefault="00BA540C" w:rsidP="00BA540C">
            <w:r w:rsidRPr="00BA540C">
              <w:rPr>
                <w:noProof/>
              </w:rPr>
              <w:lastRenderedPageBreak/>
              <mc:AlternateContent>
                <mc:Choice Requires="wps">
                  <w:drawing>
                    <wp:inline distT="0" distB="0" distL="0" distR="0" wp14:anchorId="3B3E1241" wp14:editId="574F0ABF">
                      <wp:extent cx="932815" cy="930275"/>
                      <wp:effectExtent l="57150" t="57150" r="76835" b="79375"/>
                      <wp:docPr id="16" name="AutoShape 6" title="Olive green box with white phone graphic ins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0275"/>
                              </a:xfrm>
                              <a:prstGeom prst="roundRect">
                                <a:avLst>
                                  <a:gd name="adj" fmla="val 16667"/>
                                </a:avLst>
                              </a:prstGeom>
                              <a:solidFill>
                                <a:schemeClr val="accent2">
                                  <a:lumMod val="50000"/>
                                </a:schemeClr>
                              </a:solidFill>
                              <a:ln w="127000" cmpd="dbl">
                                <a:solidFill>
                                  <a:schemeClr val="accent2">
                                    <a:lumMod val="50000"/>
                                  </a:schemeClr>
                                </a:solidFill>
                                <a:round/>
                                <a:headEnd/>
                                <a:tailEnd/>
                              </a:ln>
                              <a:effectLst/>
                              <a:extLst/>
                            </wps:spPr>
                            <wps:txbx>
                              <w:txbxContent>
                                <w:p w14:paraId="00147CE0" w14:textId="77777777" w:rsidR="001F3237" w:rsidRDefault="001F3237" w:rsidP="00BA540C">
                                  <w:pPr>
                                    <w:jc w:val="center"/>
                                  </w:pPr>
                                  <w:r>
                                    <w:rPr>
                                      <w:noProof/>
                                    </w:rPr>
                                    <w:drawing>
                                      <wp:inline distT="0" distB="0" distL="0" distR="0" wp14:anchorId="690C8DC3" wp14:editId="21A75F63">
                                        <wp:extent cx="527432" cy="710276"/>
                                        <wp:effectExtent l="0" t="0" r="6350" b="1270"/>
                                        <wp:docPr id="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27432" cy="710276"/>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3B3E1241" id="_x0000_s1031" alt="Title: Olive green box with white phone graphic inside" style="width:73.45pt;height:7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" fillcolor="#655900 [1605]" strokecolor="#655900 [1605]" strokeweight="10pt">
                      <v:stroke linestyle="thinThin"/>
                      <v:textbox inset="0,0,0,0">
                        <w:txbxContent>
                          <w:p w14:paraId="00147CE0" w14:textId="77777777" w:rsidR="001F3237" w:rsidRDefault="001F3237" w:rsidP="00BA540C">
                            <w:pPr>
                              <w:jc w:val="center"/>
                            </w:pPr>
                            <w:r>
                              <w:rPr>
                                <w:noProof/>
                              </w:rPr>
                              <w:drawing>
                                <wp:inline distT="0" distB="0" distL="0" distR="0" wp14:anchorId="690C8DC3" wp14:editId="21A75F63">
                                  <wp:extent cx="527432" cy="710276"/>
                                  <wp:effectExtent l="0" t="0" r="6350" b="1270"/>
                                  <wp:docPr id="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27432" cy="710276"/>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665A00" w:themeColor="accent2" w:themeShade="80"/>
                <w:left w:val="single" w:sz="6" w:space="0" w:color="665A00" w:themeColor="accent2" w:themeShade="80"/>
                <w:bottom w:val="single" w:sz="6" w:space="0" w:color="665A00" w:themeColor="accent2" w:themeShade="80"/>
                <w:right w:val="single" w:sz="6" w:space="0" w:color="665A00" w:themeColor="accent2" w:themeShade="80"/>
                <w:insideH w:val="single" w:sz="6" w:space="0" w:color="665A00" w:themeColor="accent2" w:themeShade="80"/>
                <w:insideV w:val="single" w:sz="6" w:space="0" w:color="665A00" w:themeColor="accent2" w:themeShade="80"/>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BA540C" w:rsidRPr="00BA540C" w14:paraId="399492B9" w14:textId="77777777" w:rsidTr="001F3237">
              <w:trPr>
                <w:tblCellSpacing w:w="21" w:type="dxa"/>
              </w:trPr>
              <w:tc>
                <w:tcPr>
                  <w:tcW w:w="3249" w:type="dxa"/>
                  <w:vAlign w:val="center"/>
                </w:tcPr>
                <w:p w14:paraId="0A816625" w14:textId="4FBFE82F" w:rsidR="00E16B07" w:rsidRPr="00E16B07" w:rsidRDefault="00B50C83" w:rsidP="00E16B07">
                  <w:hyperlink r:id="rId48" w:tgtFrame="_blank" w:history="1">
                    <w:r w:rsidR="00E16B07" w:rsidRPr="00E16B07">
                      <w:rPr>
                        <w:rStyle w:val="Hyperlink"/>
                      </w:rPr>
                      <w:t>Avoid Traps in African American Genealogy</w:t>
                    </w:r>
                  </w:hyperlink>
                  <w:r w:rsidR="00E16B07">
                    <w:t xml:space="preserve"> </w:t>
                  </w:r>
                  <w:r w:rsidR="00E16B07" w:rsidRPr="00E16B07">
                    <w:t>by Tony Burroughs: Archived Webinar on Ancestry.com</w:t>
                  </w:r>
                </w:p>
                <w:p w14:paraId="5AA24799" w14:textId="77777777" w:rsidR="00BA540C" w:rsidRPr="00BA540C" w:rsidRDefault="00BA540C" w:rsidP="00BA540C"/>
              </w:tc>
              <w:tc>
                <w:tcPr>
                  <w:tcW w:w="4079" w:type="dxa"/>
                  <w:tcMar>
                    <w:left w:w="144" w:type="dxa"/>
                  </w:tcMar>
                  <w:vAlign w:val="center"/>
                </w:tcPr>
                <w:p w14:paraId="0CBB5B46" w14:textId="77777777" w:rsidR="00E16B07" w:rsidRPr="00E16B07" w:rsidRDefault="00B50C83" w:rsidP="00E16B07">
                  <w:hyperlink r:id="rId49" w:tgtFrame="_blank" w:history="1">
                    <w:r w:rsidR="00E16B07" w:rsidRPr="00E16B07">
                      <w:rPr>
                        <w:rStyle w:val="Hyperlink"/>
                      </w:rPr>
                      <w:t>Back to Basics: 10 Common Mistakes and How to Avoid Them</w:t>
                    </w:r>
                  </w:hyperlink>
                </w:p>
                <w:p w14:paraId="0AA93412" w14:textId="77777777" w:rsidR="00E16B07" w:rsidRPr="00E16B07" w:rsidRDefault="00E16B07" w:rsidP="00E16B07">
                  <w:r w:rsidRPr="00E16B07">
                    <w:t>from Sonoma Valley Computer Group</w:t>
                  </w:r>
                </w:p>
                <w:p w14:paraId="1EA1A06F" w14:textId="77777777" w:rsidR="00BA540C" w:rsidRPr="00BA540C" w:rsidRDefault="00BA540C" w:rsidP="00BA540C"/>
              </w:tc>
            </w:tr>
            <w:tr w:rsidR="00BA540C" w:rsidRPr="00BA540C" w14:paraId="1F239EE0" w14:textId="77777777" w:rsidTr="005A4207">
              <w:trPr>
                <w:tblCellSpacing w:w="21" w:type="dxa"/>
              </w:trPr>
              <w:tc>
                <w:tcPr>
                  <w:tcW w:w="3249" w:type="dxa"/>
                  <w:vAlign w:val="center"/>
                </w:tcPr>
                <w:p w14:paraId="26728B3A" w14:textId="77777777" w:rsidR="00E16B07" w:rsidRPr="00E16B07" w:rsidRDefault="00B50C83" w:rsidP="00E16B07">
                  <w:hyperlink r:id="rId50" w:tgtFrame="_blank" w:history="1">
                    <w:r w:rsidR="00E16B07" w:rsidRPr="00E16B07">
                      <w:rPr>
                        <w:rStyle w:val="Hyperlink"/>
                      </w:rPr>
                      <w:t>If Only I’d Known: Beginner Genealogy Mistakes</w:t>
                    </w:r>
                  </w:hyperlink>
                  <w:r w:rsidR="00E16B07" w:rsidRPr="00E16B07">
                    <w:t> by Beth Foulk of the Midwest Genealogy Center</w:t>
                  </w:r>
                </w:p>
                <w:p w14:paraId="13CD993A" w14:textId="77777777" w:rsidR="00BA540C" w:rsidRPr="00BA540C" w:rsidRDefault="00BA540C" w:rsidP="00BA540C"/>
              </w:tc>
              <w:tc>
                <w:tcPr>
                  <w:tcW w:w="4079" w:type="dxa"/>
                  <w:tcMar>
                    <w:left w:w="144" w:type="dxa"/>
                  </w:tcMar>
                </w:tcPr>
                <w:p w14:paraId="0880210A" w14:textId="77777777" w:rsidR="00E16B07" w:rsidRPr="00E16B07" w:rsidRDefault="00B50C83" w:rsidP="00E16B07">
                  <w:hyperlink r:id="rId51" w:tgtFrame="_blank" w:history="1">
                    <w:r w:rsidR="00E16B07" w:rsidRPr="00E16B07">
                      <w:rPr>
                        <w:rStyle w:val="Hyperlink"/>
                      </w:rPr>
                      <w:t>Top 10 Genealogy Mistakes to Avoid</w:t>
                    </w:r>
                  </w:hyperlink>
                  <w:r w:rsidR="00E16B07" w:rsidRPr="00E16B07">
                    <w:t> from About.com</w:t>
                  </w:r>
                </w:p>
                <w:p w14:paraId="517C0DA0" w14:textId="77777777" w:rsidR="00BA540C" w:rsidRPr="00BA540C" w:rsidRDefault="00BA540C" w:rsidP="00BA540C"/>
              </w:tc>
            </w:tr>
          </w:tbl>
          <w:p w14:paraId="2A463ADE" w14:textId="77777777" w:rsidR="00BA540C" w:rsidRPr="00BA540C" w:rsidRDefault="00BA540C" w:rsidP="00BA540C"/>
        </w:tc>
      </w:tr>
      <w:tr w:rsidR="00BA540C" w:rsidRPr="00BA540C" w14:paraId="499F3DA3" w14:textId="77777777" w:rsidTr="00F35E26">
        <w:trPr>
          <w:trHeight w:val="288"/>
        </w:trPr>
        <w:tc>
          <w:tcPr>
            <w:tcW w:w="1890" w:type="dxa"/>
            <w:vAlign w:val="bottom"/>
          </w:tcPr>
          <w:p w14:paraId="1E64B578" w14:textId="77777777" w:rsidR="00BA540C" w:rsidRPr="00BA540C" w:rsidRDefault="00BA540C" w:rsidP="00BA540C"/>
        </w:tc>
        <w:tc>
          <w:tcPr>
            <w:tcW w:w="7470" w:type="dxa"/>
            <w:vAlign w:val="bottom"/>
          </w:tcPr>
          <w:p w14:paraId="0C6265A2" w14:textId="77777777" w:rsidR="00112091" w:rsidRDefault="00112091" w:rsidP="007429A9">
            <w:pPr>
              <w:pStyle w:val="Heading1"/>
              <w:rPr>
                <w:color w:val="415B5C" w:themeColor="accent3" w:themeShade="80"/>
              </w:rPr>
            </w:pPr>
          </w:p>
          <w:p w14:paraId="2004B110" w14:textId="77777777" w:rsidR="00112091" w:rsidRDefault="00112091" w:rsidP="007429A9">
            <w:pPr>
              <w:pStyle w:val="Heading1"/>
              <w:rPr>
                <w:color w:val="415B5C" w:themeColor="accent3" w:themeShade="80"/>
              </w:rPr>
            </w:pPr>
          </w:p>
          <w:p w14:paraId="01A1E6CD" w14:textId="77777777" w:rsidR="00112091" w:rsidRDefault="00112091" w:rsidP="007429A9">
            <w:pPr>
              <w:pStyle w:val="Heading1"/>
              <w:rPr>
                <w:color w:val="415B5C" w:themeColor="accent3" w:themeShade="80"/>
              </w:rPr>
            </w:pPr>
          </w:p>
          <w:p w14:paraId="18928FB1" w14:textId="77777777" w:rsidR="00BA540C" w:rsidRPr="00BA540C" w:rsidRDefault="007429A9" w:rsidP="00112091">
            <w:pPr>
              <w:pStyle w:val="Heading1"/>
              <w:ind w:left="0"/>
            </w:pPr>
            <w:r>
              <w:rPr>
                <w:color w:val="415B5C" w:themeColor="accent3" w:themeShade="80"/>
              </w:rPr>
              <w:t>Tools For Compiling, Organizing and Backing Up Your Research</w:t>
            </w:r>
          </w:p>
        </w:tc>
      </w:tr>
      <w:tr w:rsidR="00BA540C" w:rsidRPr="00BA540C" w14:paraId="518BAAE0" w14:textId="77777777" w:rsidTr="00F35E26">
        <w:trPr>
          <w:trHeight w:val="2196"/>
        </w:trPr>
        <w:tc>
          <w:tcPr>
            <w:tcW w:w="1890" w:type="dxa"/>
          </w:tcPr>
          <w:p w14:paraId="7D0C62DD" w14:textId="77777777" w:rsidR="00BA540C" w:rsidRPr="00BA540C" w:rsidRDefault="00BA540C" w:rsidP="00BA540C">
            <w:r w:rsidRPr="00BA540C">
              <w:rPr>
                <w:noProof/>
              </w:rPr>
              <mc:AlternateContent>
                <mc:Choice Requires="wps">
                  <w:drawing>
                    <wp:inline distT="0" distB="0" distL="0" distR="0" wp14:anchorId="0E5C3800" wp14:editId="02DD2016">
                      <wp:extent cx="932815" cy="932815"/>
                      <wp:effectExtent l="57150" t="57150" r="76835" b="76835"/>
                      <wp:docPr id="17" name="AutoShape 5" title="Blue box with white graphic of person walking with bag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2815"/>
                              </a:xfrm>
                              <a:prstGeom prst="roundRect">
                                <a:avLst>
                                  <a:gd name="adj" fmla="val 16667"/>
                                </a:avLst>
                              </a:prstGeom>
                              <a:solidFill>
                                <a:schemeClr val="accent3">
                                  <a:lumMod val="50000"/>
                                </a:schemeClr>
                              </a:solidFill>
                              <a:ln w="127000" cmpd="dbl">
                                <a:solidFill>
                                  <a:schemeClr val="accent3">
                                    <a:lumMod val="50000"/>
                                  </a:schemeClr>
                                </a:solidFill>
                                <a:round/>
                                <a:headEnd/>
                                <a:tailEnd/>
                              </a:ln>
                              <a:effectLst/>
                              <a:extLst/>
                            </wps:spPr>
                            <wps:txbx>
                              <w:txbxContent>
                                <w:p w14:paraId="0D92E2EA" w14:textId="77777777" w:rsidR="001F3237" w:rsidRDefault="001F3237" w:rsidP="00BA540C">
                                  <w:pPr>
                                    <w:jc w:val="center"/>
                                  </w:pPr>
                                  <w:r>
                                    <w:rPr>
                                      <w:noProof/>
                                    </w:rPr>
                                    <w:drawing>
                                      <wp:inline distT="0" distB="0" distL="0" distR="0" wp14:anchorId="2D0321DF" wp14:editId="6C3737BC">
                                        <wp:extent cx="539362" cy="684990"/>
                                        <wp:effectExtent l="0" t="0" r="0" b="1270"/>
                                        <wp:docPr id="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39362" cy="684990"/>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0E5C3800" id="_x0000_s1032" alt="Title: Blue box with white graphic of person walking with bags" style="width:73.45pt;height:7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" fillcolor="#405a5b [1606]" strokecolor="#405a5b [1606]" strokeweight="10pt">
                      <v:stroke linestyle="thinThin"/>
                      <v:textbox inset="0,0,0,0">
                        <w:txbxContent>
                          <w:p w14:paraId="0D92E2EA" w14:textId="77777777" w:rsidR="001F3237" w:rsidRDefault="001F3237" w:rsidP="00BA540C">
                            <w:pPr>
                              <w:jc w:val="center"/>
                            </w:pPr>
                            <w:r>
                              <w:rPr>
                                <w:noProof/>
                              </w:rPr>
                              <w:drawing>
                                <wp:inline distT="0" distB="0" distL="0" distR="0" wp14:anchorId="2D0321DF" wp14:editId="6C3737BC">
                                  <wp:extent cx="539362" cy="684990"/>
                                  <wp:effectExtent l="0" t="0" r="0" b="1270"/>
                                  <wp:docPr id="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39362" cy="684990"/>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415B5C" w:themeColor="accent3" w:themeShade="80"/>
                <w:left w:val="single" w:sz="6" w:space="0" w:color="415B5C" w:themeColor="accent3" w:themeShade="80"/>
                <w:bottom w:val="single" w:sz="6" w:space="0" w:color="415B5C" w:themeColor="accent3" w:themeShade="80"/>
                <w:right w:val="single" w:sz="6" w:space="0" w:color="415B5C" w:themeColor="accent3" w:themeShade="80"/>
                <w:insideH w:val="single" w:sz="6" w:space="0" w:color="415B5C" w:themeColor="accent3" w:themeShade="80"/>
                <w:insideV w:val="single" w:sz="6" w:space="0" w:color="415B5C" w:themeColor="accent3" w:themeShade="80"/>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BA540C" w:rsidRPr="00BA540C" w14:paraId="3E0EF7EE" w14:textId="77777777" w:rsidTr="007E44DF">
              <w:trPr>
                <w:tblCellSpacing w:w="21" w:type="dxa"/>
              </w:trPr>
              <w:tc>
                <w:tcPr>
                  <w:tcW w:w="3249" w:type="dxa"/>
                  <w:vAlign w:val="center"/>
                </w:tcPr>
                <w:p w14:paraId="2F793CFA" w14:textId="3E20773B" w:rsidR="00E16B07" w:rsidRPr="00E16B07" w:rsidRDefault="00B50C83" w:rsidP="00E16B07">
                  <w:hyperlink r:id="rId54" w:tgtFrame="_blank" w:history="1">
                    <w:r w:rsidR="00E16B07" w:rsidRPr="00E16B07">
                      <w:rPr>
                        <w:rStyle w:val="Hyperlink"/>
                      </w:rPr>
                      <w:t>Genealogy Software Review - From Top Ten Reviews</w:t>
                    </w:r>
                  </w:hyperlink>
                  <w:r w:rsidR="00E16B07">
                    <w:t xml:space="preserve"> </w:t>
                  </w:r>
                  <w:r w:rsidR="00E16B07" w:rsidRPr="00E16B07">
                    <w:t>A feature-by-feature comparison of leading genealogy software</w:t>
                  </w:r>
                </w:p>
                <w:p w14:paraId="5F39B184" w14:textId="77777777" w:rsidR="00BA540C" w:rsidRPr="00BA540C" w:rsidRDefault="00BA540C" w:rsidP="00BA540C"/>
              </w:tc>
              <w:tc>
                <w:tcPr>
                  <w:tcW w:w="4079" w:type="dxa"/>
                  <w:tcMar>
                    <w:left w:w="144" w:type="dxa"/>
                  </w:tcMar>
                </w:tcPr>
                <w:p w14:paraId="435C1142" w14:textId="4B40EE17" w:rsidR="00BA540C" w:rsidRPr="00BA540C" w:rsidRDefault="00B50C83" w:rsidP="00BA540C">
                  <w:hyperlink r:id="rId55" w:history="1">
                    <w:r w:rsidR="007E44DF" w:rsidRPr="007E44DF">
                      <w:rPr>
                        <w:rStyle w:val="Hyperlink"/>
                      </w:rPr>
                      <w:t>Cyndi’s List: Evernote for Every Genealogist</w:t>
                    </w:r>
                  </w:hyperlink>
                  <w:r w:rsidR="007E44DF">
                    <w:t xml:space="preserve"> by Cyndi Ingle, a compendium of great Evernote templates for organizing your genealogy research</w:t>
                  </w:r>
                </w:p>
              </w:tc>
            </w:tr>
            <w:tr w:rsidR="00BA540C" w:rsidRPr="00BA540C" w14:paraId="4B58ED2A" w14:textId="77777777" w:rsidTr="005E752A">
              <w:trPr>
                <w:tblCellSpacing w:w="21" w:type="dxa"/>
              </w:trPr>
              <w:tc>
                <w:tcPr>
                  <w:tcW w:w="3249" w:type="dxa"/>
                  <w:vAlign w:val="center"/>
                </w:tcPr>
                <w:p w14:paraId="1B9FDA77" w14:textId="318C1EAB" w:rsidR="00B772C5" w:rsidRPr="001509B0" w:rsidRDefault="00B50C83" w:rsidP="00B772C5">
                  <w:pPr>
                    <w:rPr>
                      <w:rFonts w:ascii="Times New Roman" w:eastAsia="Times New Roman" w:hAnsi="Times New Roman"/>
                      <w:color w:val="auto"/>
                    </w:rPr>
                  </w:pPr>
                  <w:hyperlink r:id="rId56" w:history="1">
                    <w:r w:rsidR="00B772C5" w:rsidRPr="001509B0">
                      <w:rPr>
                        <w:rStyle w:val="Hyperlink"/>
                        <w:rFonts w:ascii="Times New Roman" w:eastAsia="Times New Roman" w:hAnsi="Times New Roman"/>
                      </w:rPr>
                      <w:t>The Genealogy Cloud: Which Online Storage Program is Right for You?</w:t>
                    </w:r>
                  </w:hyperlink>
                  <w:r w:rsidR="00B772C5" w:rsidRPr="001509B0">
                    <w:rPr>
                      <w:rFonts w:ascii="Times New Roman" w:eastAsia="Times New Roman" w:hAnsi="Times New Roman"/>
                      <w:color w:val="auto"/>
                    </w:rPr>
                    <w:t xml:space="preserve"> Thomas MacEntee of Abundant Genealogy </w:t>
                  </w:r>
                </w:p>
                <w:p w14:paraId="5F4A2EF7" w14:textId="77777777" w:rsidR="00BA540C" w:rsidRPr="00BA540C" w:rsidRDefault="00BA540C" w:rsidP="00BA540C"/>
              </w:tc>
              <w:tc>
                <w:tcPr>
                  <w:tcW w:w="4079" w:type="dxa"/>
                  <w:tcMar>
                    <w:left w:w="144" w:type="dxa"/>
                  </w:tcMar>
                </w:tcPr>
                <w:p w14:paraId="65D66093" w14:textId="2EE413B7" w:rsidR="005E752A" w:rsidRPr="005E752A" w:rsidRDefault="00B50C83" w:rsidP="005E752A">
                  <w:hyperlink r:id="rId57" w:history="1">
                    <w:r w:rsidR="005E752A" w:rsidRPr="005E752A">
                      <w:rPr>
                        <w:rStyle w:val="Hyperlink"/>
                      </w:rPr>
                      <w:t>The Best Online Backup Services of 2017</w:t>
                    </w:r>
                  </w:hyperlink>
                  <w:r w:rsidR="005E752A">
                    <w:t xml:space="preserve"> from PC Magazine, a feature by feature comparison.</w:t>
                  </w:r>
                </w:p>
                <w:p w14:paraId="3BF89AD7" w14:textId="77777777" w:rsidR="00BA540C" w:rsidRPr="00BA540C" w:rsidRDefault="00BA540C" w:rsidP="00BA540C"/>
              </w:tc>
            </w:tr>
          </w:tbl>
          <w:p w14:paraId="0B9AED3B" w14:textId="77777777" w:rsidR="00BA540C" w:rsidRPr="00BA540C" w:rsidRDefault="00BA540C" w:rsidP="00BA540C"/>
        </w:tc>
      </w:tr>
      <w:tr w:rsidR="00BA540C" w:rsidRPr="00BA540C" w14:paraId="3DB99A29" w14:textId="77777777" w:rsidTr="00F35E26">
        <w:trPr>
          <w:trHeight w:val="288"/>
        </w:trPr>
        <w:tc>
          <w:tcPr>
            <w:tcW w:w="1890" w:type="dxa"/>
            <w:vAlign w:val="bottom"/>
          </w:tcPr>
          <w:p w14:paraId="76274749" w14:textId="77777777" w:rsidR="00BA540C" w:rsidRPr="00BA540C" w:rsidRDefault="00BA540C" w:rsidP="00BA540C"/>
        </w:tc>
        <w:tc>
          <w:tcPr>
            <w:tcW w:w="7470" w:type="dxa"/>
            <w:vAlign w:val="bottom"/>
          </w:tcPr>
          <w:p w14:paraId="161D0A43" w14:textId="77777777" w:rsidR="00112091" w:rsidRDefault="00112091" w:rsidP="007429A9">
            <w:pPr>
              <w:pStyle w:val="Heading1"/>
              <w:rPr>
                <w:color w:val="685C54" w:themeColor="accent4" w:themeShade="BF"/>
              </w:rPr>
            </w:pPr>
          </w:p>
          <w:p w14:paraId="6E377A5E" w14:textId="77777777" w:rsidR="00112091" w:rsidRDefault="00112091" w:rsidP="007429A9">
            <w:pPr>
              <w:pStyle w:val="Heading1"/>
              <w:rPr>
                <w:color w:val="685C54" w:themeColor="accent4" w:themeShade="BF"/>
              </w:rPr>
            </w:pPr>
          </w:p>
          <w:p w14:paraId="615E60DB" w14:textId="77777777" w:rsidR="00112091" w:rsidRDefault="00112091" w:rsidP="007429A9">
            <w:pPr>
              <w:pStyle w:val="Heading1"/>
              <w:rPr>
                <w:color w:val="685C54" w:themeColor="accent4" w:themeShade="BF"/>
              </w:rPr>
            </w:pPr>
          </w:p>
          <w:p w14:paraId="5BE6BBA5" w14:textId="77777777" w:rsidR="00BA540C" w:rsidRPr="00BA540C" w:rsidRDefault="007429A9" w:rsidP="007429A9">
            <w:pPr>
              <w:pStyle w:val="Heading1"/>
            </w:pPr>
            <w:r>
              <w:rPr>
                <w:color w:val="685C54" w:themeColor="accent4" w:themeShade="BF"/>
              </w:rPr>
              <w:t>Begin Research, Compile As you Go</w:t>
            </w:r>
          </w:p>
        </w:tc>
      </w:tr>
      <w:tr w:rsidR="00BA540C" w:rsidRPr="00BA540C" w14:paraId="41AB58A6" w14:textId="77777777" w:rsidTr="00F35E26">
        <w:trPr>
          <w:trHeight w:val="2160"/>
        </w:trPr>
        <w:tc>
          <w:tcPr>
            <w:tcW w:w="1890" w:type="dxa"/>
          </w:tcPr>
          <w:p w14:paraId="145BDBFB" w14:textId="77777777" w:rsidR="00BA540C" w:rsidRPr="00BA540C" w:rsidRDefault="00BA540C" w:rsidP="00BA540C">
            <w:r w:rsidRPr="00BA540C">
              <w:rPr>
                <w:noProof/>
              </w:rPr>
              <mc:AlternateContent>
                <mc:Choice Requires="wps">
                  <w:drawing>
                    <wp:inline distT="0" distB="0" distL="0" distR="0" wp14:anchorId="7824956D" wp14:editId="2E856199">
                      <wp:extent cx="932815" cy="932815"/>
                      <wp:effectExtent l="57150" t="57150" r="76835" b="76835"/>
                      <wp:docPr id="18" name="AutoShape 4" title="Brown box with white graphic of envelop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2815"/>
                              </a:xfrm>
                              <a:prstGeom prst="roundRect">
                                <a:avLst>
                                  <a:gd name="adj" fmla="val 16667"/>
                                </a:avLst>
                              </a:prstGeom>
                              <a:solidFill>
                                <a:schemeClr val="accent4">
                                  <a:lumMod val="75000"/>
                                </a:schemeClr>
                              </a:solidFill>
                              <a:ln w="127000" cmpd="dbl">
                                <a:solidFill>
                                  <a:schemeClr val="accent4">
                                    <a:lumMod val="75000"/>
                                  </a:schemeClr>
                                </a:solidFill>
                                <a:round/>
                                <a:headEnd/>
                                <a:tailEnd/>
                              </a:ln>
                              <a:effectLst/>
                              <a:extLst/>
                            </wps:spPr>
                            <wps:txbx>
                              <w:txbxContent>
                                <w:p w14:paraId="4A2967EF" w14:textId="77777777" w:rsidR="001F3237" w:rsidRDefault="001F3237" w:rsidP="00BA540C">
                                  <w:pPr>
                                    <w:jc w:val="center"/>
                                  </w:pPr>
                                  <w:r>
                                    <w:rPr>
                                      <w:noProof/>
                                    </w:rPr>
                                    <w:drawing>
                                      <wp:inline distT="0" distB="0" distL="0" distR="0" wp14:anchorId="1D620B54" wp14:editId="55595BDF">
                                        <wp:extent cx="459308" cy="581025"/>
                                        <wp:effectExtent l="0" t="0" r="0" b="3175"/>
                                        <wp:docPr id="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59308" cy="581025"/>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7824956D" id="_x0000_s1033" alt="Title: Brown box with white graphic of envelopes" style="width:73.45pt;height:7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" fillcolor="#685c54 [2407]" strokecolor="#685c54 [2407]" strokeweight="10pt">
                      <v:stroke linestyle="thinThin"/>
                      <v:textbox inset="0,0,0,0">
                        <w:txbxContent>
                          <w:p w14:paraId="4A2967EF" w14:textId="77777777" w:rsidR="001F3237" w:rsidRDefault="001F3237" w:rsidP="00BA540C">
                            <w:pPr>
                              <w:jc w:val="center"/>
                            </w:pPr>
                            <w:r>
                              <w:rPr>
                                <w:noProof/>
                              </w:rPr>
                              <w:drawing>
                                <wp:inline distT="0" distB="0" distL="0" distR="0" wp14:anchorId="1D620B54" wp14:editId="55595BDF">
                                  <wp:extent cx="459308" cy="581025"/>
                                  <wp:effectExtent l="0" t="0" r="0" b="3175"/>
                                  <wp:docPr id="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59308" cy="581025"/>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685C54" w:themeColor="accent4" w:themeShade="BF"/>
                <w:left w:val="single" w:sz="6" w:space="0" w:color="685C54" w:themeColor="accent4" w:themeShade="BF"/>
                <w:bottom w:val="single" w:sz="6" w:space="0" w:color="685C54" w:themeColor="accent4" w:themeShade="BF"/>
                <w:right w:val="single" w:sz="6" w:space="0" w:color="685C54" w:themeColor="accent4" w:themeShade="BF"/>
                <w:insideH w:val="single" w:sz="6" w:space="0" w:color="685C54" w:themeColor="accent4" w:themeShade="BF"/>
                <w:insideV w:val="single" w:sz="6" w:space="0" w:color="685C54" w:themeColor="accent4" w:themeShade="BF"/>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BA540C" w:rsidRPr="00BA540C" w14:paraId="396D071B" w14:textId="77777777" w:rsidTr="001F3237">
              <w:trPr>
                <w:tblCellSpacing w:w="21" w:type="dxa"/>
              </w:trPr>
              <w:tc>
                <w:tcPr>
                  <w:tcW w:w="3249" w:type="dxa"/>
                  <w:vAlign w:val="center"/>
                </w:tcPr>
                <w:p w14:paraId="01C0B8A1" w14:textId="77777777" w:rsidR="005E752A" w:rsidRPr="005E752A" w:rsidRDefault="00B50C83" w:rsidP="005E752A">
                  <w:hyperlink r:id="rId60" w:tgtFrame="_blank" w:history="1">
                    <w:r w:rsidR="005E752A" w:rsidRPr="005E752A">
                      <w:rPr>
                        <w:rStyle w:val="Hyperlink"/>
                      </w:rPr>
                      <w:t>FamilySearch Learning and How-To's</w:t>
                    </w:r>
                  </w:hyperlink>
                </w:p>
                <w:p w14:paraId="5977B6E7" w14:textId="77777777" w:rsidR="005E752A" w:rsidRPr="005E752A" w:rsidRDefault="005E752A" w:rsidP="005E752A">
                  <w:r w:rsidRPr="005E752A">
                    <w:t>Segment: </w:t>
                  </w:r>
                  <w:hyperlink r:id="rId61" w:tgtFrame="_blank" w:history="1">
                    <w:r w:rsidRPr="005E752A">
                      <w:rPr>
                        <w:rStyle w:val="Hyperlink"/>
                      </w:rPr>
                      <w:t>Document As You Go!</w:t>
                    </w:r>
                  </w:hyperlink>
                </w:p>
                <w:p w14:paraId="2312F1CB" w14:textId="77777777" w:rsidR="00BA540C" w:rsidRPr="00BA540C" w:rsidRDefault="00BA540C" w:rsidP="00BA540C"/>
              </w:tc>
              <w:tc>
                <w:tcPr>
                  <w:tcW w:w="4079" w:type="dxa"/>
                  <w:tcMar>
                    <w:left w:w="144" w:type="dxa"/>
                  </w:tcMar>
                  <w:vAlign w:val="center"/>
                </w:tcPr>
                <w:p w14:paraId="0A475000" w14:textId="77777777" w:rsidR="005E752A" w:rsidRPr="005E752A" w:rsidRDefault="00B50C83" w:rsidP="005E752A">
                  <w:hyperlink r:id="rId62" w:tgtFrame="_blank" w:history="1">
                    <w:r w:rsidR="005E752A" w:rsidRPr="005E752A">
                      <w:rPr>
                        <w:rStyle w:val="Hyperlink"/>
                      </w:rPr>
                      <w:t>How to Conduct a “Reasonably Exhaustive Search” for Relevant Records</w:t>
                    </w:r>
                  </w:hyperlink>
                  <w:r w:rsidR="005E752A" w:rsidRPr="005E752A">
                    <w:t> by Michael Hait</w:t>
                  </w:r>
                </w:p>
                <w:p w14:paraId="28D2C8C5" w14:textId="77777777" w:rsidR="00BA540C" w:rsidRPr="00BA540C" w:rsidRDefault="00BA540C" w:rsidP="00BA540C"/>
              </w:tc>
            </w:tr>
            <w:tr w:rsidR="00BA540C" w:rsidRPr="00BA540C" w14:paraId="109E5FD3" w14:textId="77777777" w:rsidTr="002546D5">
              <w:trPr>
                <w:trHeight w:val="1924"/>
                <w:tblCellSpacing w:w="21" w:type="dxa"/>
              </w:trPr>
              <w:tc>
                <w:tcPr>
                  <w:tcW w:w="3249" w:type="dxa"/>
                  <w:vAlign w:val="center"/>
                </w:tcPr>
                <w:p w14:paraId="74A121ED" w14:textId="77777777" w:rsidR="005E752A" w:rsidRPr="005E752A" w:rsidRDefault="00B50C83" w:rsidP="005E752A">
                  <w:hyperlink r:id="rId63" w:tgtFrame="_blank" w:history="1">
                    <w:r w:rsidR="005E752A" w:rsidRPr="005E752A">
                      <w:rPr>
                        <w:rStyle w:val="Hyperlink"/>
                      </w:rPr>
                      <w:t>Editable Research Checklist</w:t>
                    </w:r>
                  </w:hyperlink>
                  <w:r w:rsidR="005E752A" w:rsidRPr="005E752A">
                    <w:t> from the Midwest Genealogy Center. This form is helpful for determining if you have checked all of the available resources for each of your ancestors. You can edit this form and save it to your computer, or print it and fill it out by hand.</w:t>
                  </w:r>
                </w:p>
                <w:p w14:paraId="26B672F9" w14:textId="77777777" w:rsidR="00BA540C" w:rsidRPr="00BA540C" w:rsidRDefault="00BA540C" w:rsidP="00BA540C"/>
              </w:tc>
              <w:tc>
                <w:tcPr>
                  <w:tcW w:w="4079" w:type="dxa"/>
                  <w:tcMar>
                    <w:left w:w="144" w:type="dxa"/>
                  </w:tcMar>
                </w:tcPr>
                <w:p w14:paraId="51A3EB08" w14:textId="77777777" w:rsidR="005E752A" w:rsidRPr="005E752A" w:rsidRDefault="00B50C83" w:rsidP="005E752A">
                  <w:hyperlink r:id="rId64" w:tgtFrame="_blank" w:history="1">
                    <w:r w:rsidR="005E752A" w:rsidRPr="005E752A">
                      <w:rPr>
                        <w:rStyle w:val="Hyperlink"/>
                      </w:rPr>
                      <w:t>Solving Tough Research Problems – Overcoming Brick Walls</w:t>
                    </w:r>
                  </w:hyperlink>
                  <w:r w:rsidR="005E752A" w:rsidRPr="005E752A">
                    <w:t> from FamilySearch</w:t>
                  </w:r>
                </w:p>
                <w:p w14:paraId="40657DF8" w14:textId="77777777" w:rsidR="00BA540C" w:rsidRPr="00BA540C" w:rsidRDefault="00BA540C" w:rsidP="00BA540C"/>
              </w:tc>
            </w:tr>
            <w:tr w:rsidR="00BA540C" w:rsidRPr="00BA540C" w14:paraId="2A3240C9" w14:textId="77777777" w:rsidTr="001F3237">
              <w:trPr>
                <w:tblCellSpacing w:w="21" w:type="dxa"/>
              </w:trPr>
              <w:tc>
                <w:tcPr>
                  <w:tcW w:w="3249" w:type="dxa"/>
                  <w:vAlign w:val="center"/>
                </w:tcPr>
                <w:p w14:paraId="26CED521" w14:textId="59D537C7" w:rsidR="00BA540C" w:rsidRPr="00BA540C" w:rsidRDefault="002546D5" w:rsidP="00BA540C">
                  <w:r>
                    <w:t xml:space="preserve">IAAM Center for Family History: </w:t>
                  </w:r>
                  <w:hyperlink r:id="rId65" w:history="1">
                    <w:r w:rsidRPr="002546D5">
                      <w:rPr>
                        <w:rStyle w:val="Hyperlink"/>
                      </w:rPr>
                      <w:t>Timelines Keep Your Genealogy Research Moving Forward</w:t>
                    </w:r>
                  </w:hyperlink>
                  <w:r>
                    <w:t xml:space="preserve"> by Shelley Viola Murphy</w:t>
                  </w:r>
                </w:p>
              </w:tc>
              <w:tc>
                <w:tcPr>
                  <w:tcW w:w="4079" w:type="dxa"/>
                  <w:tcMar>
                    <w:left w:w="144" w:type="dxa"/>
                  </w:tcMar>
                  <w:vAlign w:val="center"/>
                </w:tcPr>
                <w:p w14:paraId="67D324A8" w14:textId="2CB0BCFB" w:rsidR="00BA540C" w:rsidRPr="00BA540C" w:rsidRDefault="00B50C83" w:rsidP="00BA540C">
                  <w:hyperlink r:id="rId66" w:history="1">
                    <w:r w:rsidR="00E5794A" w:rsidRPr="00E5794A">
                      <w:rPr>
                        <w:rStyle w:val="Hyperlink"/>
                      </w:rPr>
                      <w:t>IAAM Center for Family History Blog</w:t>
                    </w:r>
                  </w:hyperlink>
                  <w:r w:rsidR="00E5794A">
                    <w:t>: genealogist Robin Foster teaches you step by step how to begin your search for African American ancestors</w:t>
                  </w:r>
                </w:p>
              </w:tc>
            </w:tr>
          </w:tbl>
          <w:p w14:paraId="381967AE" w14:textId="77777777" w:rsidR="00BA540C" w:rsidRPr="00BA540C" w:rsidRDefault="00BA540C" w:rsidP="00BA540C"/>
        </w:tc>
      </w:tr>
      <w:tr w:rsidR="00BA540C" w:rsidRPr="00BA540C" w14:paraId="691FF4F2" w14:textId="77777777" w:rsidTr="00F35E26">
        <w:trPr>
          <w:trHeight w:val="288"/>
        </w:trPr>
        <w:tc>
          <w:tcPr>
            <w:tcW w:w="1890" w:type="dxa"/>
            <w:vAlign w:val="bottom"/>
          </w:tcPr>
          <w:p w14:paraId="11920D0C" w14:textId="77777777" w:rsidR="00BA540C" w:rsidRPr="00BA540C" w:rsidRDefault="00BA540C" w:rsidP="00BA540C"/>
        </w:tc>
        <w:tc>
          <w:tcPr>
            <w:tcW w:w="7470" w:type="dxa"/>
            <w:vAlign w:val="bottom"/>
          </w:tcPr>
          <w:p w14:paraId="42FBE050" w14:textId="77777777" w:rsidR="00112091" w:rsidRDefault="00112091" w:rsidP="007429A9">
            <w:pPr>
              <w:pStyle w:val="Heading1"/>
              <w:rPr>
                <w:color w:val="435D40" w:themeColor="accent5" w:themeShade="80"/>
              </w:rPr>
            </w:pPr>
          </w:p>
          <w:p w14:paraId="17E78ED5" w14:textId="77777777" w:rsidR="00112091" w:rsidRDefault="00112091" w:rsidP="00112091">
            <w:pPr>
              <w:pStyle w:val="Heading1"/>
              <w:ind w:left="0"/>
              <w:rPr>
                <w:color w:val="435D40" w:themeColor="accent5" w:themeShade="80"/>
              </w:rPr>
            </w:pPr>
          </w:p>
          <w:p w14:paraId="757F559D" w14:textId="77777777" w:rsidR="00112091" w:rsidRDefault="00112091" w:rsidP="00112091">
            <w:pPr>
              <w:pStyle w:val="Heading1"/>
              <w:ind w:left="0"/>
              <w:rPr>
                <w:color w:val="435D40" w:themeColor="accent5" w:themeShade="80"/>
              </w:rPr>
            </w:pPr>
          </w:p>
          <w:p w14:paraId="79614973" w14:textId="77777777" w:rsidR="0084669B" w:rsidRDefault="0084669B" w:rsidP="00112091">
            <w:pPr>
              <w:pStyle w:val="Heading1"/>
              <w:ind w:left="0"/>
              <w:rPr>
                <w:color w:val="435D40" w:themeColor="accent5" w:themeShade="80"/>
              </w:rPr>
            </w:pPr>
          </w:p>
          <w:p w14:paraId="02792254" w14:textId="77777777" w:rsidR="0084669B" w:rsidRDefault="0084669B" w:rsidP="00112091">
            <w:pPr>
              <w:pStyle w:val="Heading1"/>
              <w:ind w:left="0"/>
              <w:rPr>
                <w:color w:val="435D40" w:themeColor="accent5" w:themeShade="80"/>
              </w:rPr>
            </w:pPr>
          </w:p>
          <w:p w14:paraId="7C26B153" w14:textId="77777777" w:rsidR="0084669B" w:rsidRDefault="0084669B" w:rsidP="00112091">
            <w:pPr>
              <w:pStyle w:val="Heading1"/>
              <w:ind w:left="0"/>
              <w:rPr>
                <w:color w:val="435D40" w:themeColor="accent5" w:themeShade="80"/>
              </w:rPr>
            </w:pPr>
          </w:p>
          <w:p w14:paraId="736DC1ED" w14:textId="77777777" w:rsidR="0084669B" w:rsidRDefault="0084669B" w:rsidP="00112091">
            <w:pPr>
              <w:pStyle w:val="Heading1"/>
              <w:ind w:left="0"/>
              <w:rPr>
                <w:color w:val="435D40" w:themeColor="accent5" w:themeShade="80"/>
              </w:rPr>
            </w:pPr>
          </w:p>
          <w:p w14:paraId="54B58CEB" w14:textId="77777777" w:rsidR="0084669B" w:rsidRDefault="0084669B" w:rsidP="00112091">
            <w:pPr>
              <w:pStyle w:val="Heading1"/>
              <w:ind w:left="0"/>
              <w:rPr>
                <w:color w:val="435D40" w:themeColor="accent5" w:themeShade="80"/>
              </w:rPr>
            </w:pPr>
          </w:p>
          <w:p w14:paraId="53EBFBE5" w14:textId="77777777" w:rsidR="0084669B" w:rsidRDefault="0084669B" w:rsidP="00112091">
            <w:pPr>
              <w:pStyle w:val="Heading1"/>
              <w:ind w:left="0"/>
              <w:rPr>
                <w:color w:val="435D40" w:themeColor="accent5" w:themeShade="80"/>
              </w:rPr>
            </w:pPr>
          </w:p>
          <w:p w14:paraId="2B0B3C95" w14:textId="77777777" w:rsidR="00BA540C" w:rsidRPr="00BA540C" w:rsidRDefault="00D26019" w:rsidP="00112091">
            <w:pPr>
              <w:pStyle w:val="Heading1"/>
              <w:ind w:left="0"/>
            </w:pPr>
            <w:r>
              <w:rPr>
                <w:color w:val="435D40" w:themeColor="accent5" w:themeShade="80"/>
              </w:rPr>
              <w:t>Evaluate Findings, Form New Research Questions</w:t>
            </w:r>
          </w:p>
        </w:tc>
      </w:tr>
      <w:tr w:rsidR="00BA540C" w:rsidRPr="00BA540C" w14:paraId="19D30883" w14:textId="77777777" w:rsidTr="00F35E26">
        <w:trPr>
          <w:trHeight w:val="2160"/>
        </w:trPr>
        <w:tc>
          <w:tcPr>
            <w:tcW w:w="1890" w:type="dxa"/>
          </w:tcPr>
          <w:p w14:paraId="0A04D96F" w14:textId="77777777" w:rsidR="00BA540C" w:rsidRPr="00BA540C" w:rsidRDefault="00BA540C" w:rsidP="00BA540C">
            <w:r w:rsidRPr="00BA540C">
              <w:rPr>
                <w:noProof/>
              </w:rPr>
              <w:lastRenderedPageBreak/>
              <mc:AlternateContent>
                <mc:Choice Requires="wps">
                  <w:drawing>
                    <wp:inline distT="0" distB="0" distL="0" distR="0" wp14:anchorId="11EA728C" wp14:editId="6A393016">
                      <wp:extent cx="932815" cy="932815"/>
                      <wp:effectExtent l="57150" t="57150" r="76835" b="76835"/>
                      <wp:docPr id="20" name="AutoShape 2" title="Green box with white graphic of paper, needle and threa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2815"/>
                              </a:xfrm>
                              <a:prstGeom prst="roundRect">
                                <a:avLst>
                                  <a:gd name="adj" fmla="val 16667"/>
                                </a:avLst>
                              </a:prstGeom>
                              <a:solidFill>
                                <a:schemeClr val="accent5">
                                  <a:lumMod val="50000"/>
                                </a:schemeClr>
                              </a:solidFill>
                              <a:ln w="127000" cmpd="dbl">
                                <a:solidFill>
                                  <a:schemeClr val="accent5">
                                    <a:lumMod val="50000"/>
                                  </a:schemeClr>
                                </a:solidFill>
                                <a:round/>
                                <a:headEnd/>
                                <a:tailEnd/>
                              </a:ln>
                              <a:effectLst/>
                              <a:extLst/>
                            </wps:spPr>
                            <wps:txbx>
                              <w:txbxContent>
                                <w:p w14:paraId="30E7A957" w14:textId="77777777" w:rsidR="001F3237" w:rsidRDefault="001F3237" w:rsidP="00BA540C">
                                  <w:pPr>
                                    <w:jc w:val="center"/>
                                  </w:pPr>
                                  <w:r>
                                    <w:rPr>
                                      <w:noProof/>
                                    </w:rPr>
                                    <w:drawing>
                                      <wp:inline distT="0" distB="0" distL="0" distR="0" wp14:anchorId="126B0BA9" wp14:editId="2FAB190E">
                                        <wp:extent cx="509182" cy="637326"/>
                                        <wp:effectExtent l="0" t="0" r="0" b="0"/>
                                        <wp:docPr id="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flipH="1">
                                                  <a:off x="0" y="0"/>
                                                  <a:ext cx="509182" cy="637326"/>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11EA728C" id="_x0000_s1034" alt="Title: Green box with white graphic of paper, needle and thread" style="width:73.45pt;height:7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" fillcolor="#425d40 [1608]" strokecolor="#425d40 [1608]" strokeweight="10pt">
                      <v:stroke linestyle="thinThin"/>
                      <v:textbox inset="0,0,0,0">
                        <w:txbxContent>
                          <w:p w14:paraId="30E7A957" w14:textId="77777777" w:rsidR="001F3237" w:rsidRDefault="001F3237" w:rsidP="00BA540C">
                            <w:pPr>
                              <w:jc w:val="center"/>
                            </w:pPr>
                            <w:r>
                              <w:rPr>
                                <w:noProof/>
                              </w:rPr>
                              <w:drawing>
                                <wp:inline distT="0" distB="0" distL="0" distR="0" wp14:anchorId="126B0BA9" wp14:editId="2FAB190E">
                                  <wp:extent cx="509182" cy="637326"/>
                                  <wp:effectExtent l="0" t="0" r="0" b="0"/>
                                  <wp:docPr id="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flipH="1">
                                            <a:off x="0" y="0"/>
                                            <a:ext cx="509182" cy="637326"/>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435D40" w:themeColor="accent5" w:themeShade="80"/>
                <w:left w:val="single" w:sz="6" w:space="0" w:color="435D40" w:themeColor="accent5" w:themeShade="80"/>
                <w:bottom w:val="single" w:sz="6" w:space="0" w:color="435D40" w:themeColor="accent5" w:themeShade="80"/>
                <w:right w:val="single" w:sz="6" w:space="0" w:color="435D40" w:themeColor="accent5" w:themeShade="80"/>
                <w:insideH w:val="single" w:sz="6" w:space="0" w:color="435D40" w:themeColor="accent5" w:themeShade="80"/>
                <w:insideV w:val="single" w:sz="6" w:space="0" w:color="435D40" w:themeColor="accent5" w:themeShade="80"/>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BA540C" w:rsidRPr="00BA540C" w14:paraId="0FE9CC86" w14:textId="77777777" w:rsidTr="008A3420">
              <w:trPr>
                <w:tblCellSpacing w:w="21" w:type="dxa"/>
              </w:trPr>
              <w:tc>
                <w:tcPr>
                  <w:tcW w:w="3249" w:type="dxa"/>
                </w:tcPr>
                <w:p w14:paraId="4168D91C" w14:textId="77777777" w:rsidR="00B71FD5" w:rsidRPr="00B71FD5" w:rsidRDefault="00B50C83" w:rsidP="00B71FD5">
                  <w:hyperlink r:id="rId69" w:tgtFrame="_blank" w:history="1">
                    <w:r w:rsidR="00B71FD5" w:rsidRPr="00B71FD5">
                      <w:rPr>
                        <w:rStyle w:val="Hyperlink"/>
                      </w:rPr>
                      <w:t>FamilySearch Learning Center</w:t>
                    </w:r>
                  </w:hyperlink>
                </w:p>
                <w:p w14:paraId="6E5DD864" w14:textId="77777777" w:rsidR="00B71FD5" w:rsidRPr="00B71FD5" w:rsidRDefault="00B71FD5" w:rsidP="00B71FD5">
                  <w:r w:rsidRPr="00B71FD5">
                    <w:t>Segment: </w:t>
                  </w:r>
                  <w:hyperlink r:id="rId70" w:tgtFrame="_blank" w:history="1">
                    <w:r w:rsidRPr="00B71FD5">
                      <w:rPr>
                        <w:rStyle w:val="Hyperlink"/>
                      </w:rPr>
                      <w:t>Principles of Family History Research: Use the Information</w:t>
                    </w:r>
                  </w:hyperlink>
                </w:p>
                <w:p w14:paraId="771631EA" w14:textId="77777777" w:rsidR="00BA540C" w:rsidRPr="00BA540C" w:rsidRDefault="00BA540C" w:rsidP="00BA540C"/>
              </w:tc>
              <w:tc>
                <w:tcPr>
                  <w:tcW w:w="4079" w:type="dxa"/>
                  <w:tcMar>
                    <w:left w:w="144" w:type="dxa"/>
                  </w:tcMar>
                </w:tcPr>
                <w:p w14:paraId="64688119" w14:textId="77777777" w:rsidR="008A3420" w:rsidRPr="008A3420" w:rsidRDefault="00B50C83" w:rsidP="008A3420">
                  <w:hyperlink r:id="rId71" w:history="1">
                    <w:r w:rsidR="00B71FD5" w:rsidRPr="00B71FD5">
                      <w:rPr>
                        <w:rStyle w:val="Hyperlink"/>
                      </w:rPr>
                      <w:t>Lowcountry Africana: Research Methods</w:t>
                    </w:r>
                  </w:hyperlink>
                  <w:r w:rsidR="00B71FD5" w:rsidRPr="00B71FD5">
                    <w:t xml:space="preserve"> by Michael Hait</w:t>
                  </w:r>
                  <w:r w:rsidR="00B71FD5">
                    <w:t>:</w:t>
                  </w:r>
                  <w:r w:rsidR="00B71FD5">
                    <w:br/>
                  </w:r>
                  <w:r w:rsidR="00B71FD5">
                    <w:br/>
                  </w:r>
                  <w:r w:rsidR="008A3420" w:rsidRPr="008A3420">
                    <w:t>Segments:</w:t>
                  </w:r>
                </w:p>
                <w:p w14:paraId="182D770C" w14:textId="0F2D0D28" w:rsidR="008A3420" w:rsidRPr="008A3420" w:rsidRDefault="008A3420" w:rsidP="008A3420">
                  <w:r w:rsidRPr="008A3420">
                    <w:t>(1) </w:t>
                  </w:r>
                  <w:hyperlink r:id="rId72" w:history="1">
                    <w:r w:rsidRPr="008A3420">
                      <w:rPr>
                        <w:rStyle w:val="Hyperlink"/>
                      </w:rPr>
                      <w:t>What is the Genealogical Proof Standard?</w:t>
                    </w:r>
                  </w:hyperlink>
                </w:p>
                <w:p w14:paraId="233CCE78" w14:textId="3385B479" w:rsidR="008A3420" w:rsidRPr="008A3420" w:rsidRDefault="008A3420" w:rsidP="008A3420">
                  <w:r w:rsidRPr="008A3420">
                    <w:t>(2) </w:t>
                  </w:r>
                  <w:hyperlink r:id="rId73" w:history="1">
                    <w:r w:rsidRPr="008A3420">
                      <w:rPr>
                        <w:rStyle w:val="Hyperlink"/>
                      </w:rPr>
                      <w:t>What Constitutes a Genealogy Source Record?</w:t>
                    </w:r>
                  </w:hyperlink>
                </w:p>
                <w:p w14:paraId="6EC99387" w14:textId="12B204F1" w:rsidR="008A3420" w:rsidRPr="00180984" w:rsidRDefault="008A3420" w:rsidP="008A3420">
                  <w:pPr>
                    <w:rPr>
                      <w:rStyle w:val="Hyperlink"/>
                    </w:rPr>
                  </w:pPr>
                  <w:r w:rsidRPr="008A3420">
                    <w:t>(3) </w:t>
                  </w:r>
                  <w:r w:rsidR="00180984">
                    <w:fldChar w:fldCharType="begin"/>
                  </w:r>
                  <w:r w:rsidR="00180984">
                    <w:instrText xml:space="preserve"> HYPERLINK "https://www.lowcountryafricana.com/evaluating-a-source-record/" </w:instrText>
                  </w:r>
                  <w:r w:rsidR="00180984">
                    <w:fldChar w:fldCharType="separate"/>
                  </w:r>
                  <w:r w:rsidR="00210C4E" w:rsidRPr="00180984">
                    <w:rPr>
                      <w:rStyle w:val="Hyperlink"/>
                    </w:rPr>
                    <w:t>Evaluating</w:t>
                  </w:r>
                  <w:r w:rsidRPr="00180984">
                    <w:rPr>
                      <w:rStyle w:val="Hyperlink"/>
                    </w:rPr>
                    <w:t xml:space="preserve"> a Source Record</w:t>
                  </w:r>
                </w:p>
                <w:p w14:paraId="462D9C40" w14:textId="2315221B" w:rsidR="008A3420" w:rsidRPr="008A3420" w:rsidRDefault="00180984" w:rsidP="008A3420">
                  <w:r>
                    <w:fldChar w:fldCharType="end"/>
                  </w:r>
                  <w:r w:rsidR="008A3420" w:rsidRPr="008A3420">
                    <w:t>(4) </w:t>
                  </w:r>
                  <w:hyperlink r:id="rId74" w:history="1">
                    <w:r w:rsidR="008A3420" w:rsidRPr="008A3420">
                      <w:rPr>
                        <w:rStyle w:val="Hyperlink"/>
                      </w:rPr>
                      <w:t>Evalua</w:t>
                    </w:r>
                    <w:r w:rsidR="00DD73E8">
                      <w:rPr>
                        <w:rStyle w:val="Hyperlink"/>
                      </w:rPr>
                      <w:t>ting a Record b</w:t>
                    </w:r>
                    <w:r w:rsidR="008A3420" w:rsidRPr="008A3420">
                      <w:rPr>
                        <w:rStyle w:val="Hyperlink"/>
                      </w:rPr>
                      <w:t>y Itself</w:t>
                    </w:r>
                  </w:hyperlink>
                </w:p>
                <w:p w14:paraId="5ED026FA" w14:textId="3836074F" w:rsidR="008A3420" w:rsidRPr="008A3420" w:rsidRDefault="008A3420" w:rsidP="008A3420">
                  <w:r w:rsidRPr="008A3420">
                    <w:t>(5) </w:t>
                  </w:r>
                  <w:hyperlink r:id="rId75" w:history="1">
                    <w:r w:rsidRPr="008A3420">
                      <w:rPr>
                        <w:rStyle w:val="Hyperlink"/>
                      </w:rPr>
                      <w:t>Corroborating Evidence</w:t>
                    </w:r>
                  </w:hyperlink>
                </w:p>
                <w:p w14:paraId="5A8DC1B1" w14:textId="3D0B1E88" w:rsidR="00B71FD5" w:rsidRPr="00B71FD5" w:rsidRDefault="00B71FD5" w:rsidP="00B71FD5">
                  <w:r>
                    <w:t xml:space="preserve"> </w:t>
                  </w:r>
                </w:p>
                <w:p w14:paraId="2985DFDC" w14:textId="77777777" w:rsidR="00BA540C" w:rsidRPr="00BA540C" w:rsidRDefault="00BA540C" w:rsidP="00BA540C"/>
              </w:tc>
            </w:tr>
            <w:tr w:rsidR="00BA540C" w:rsidRPr="00BA540C" w14:paraId="69E5451A" w14:textId="77777777" w:rsidTr="008A3420">
              <w:trPr>
                <w:tblCellSpacing w:w="21" w:type="dxa"/>
              </w:trPr>
              <w:tc>
                <w:tcPr>
                  <w:tcW w:w="3249" w:type="dxa"/>
                </w:tcPr>
                <w:p w14:paraId="63DF4F02" w14:textId="77777777" w:rsidR="008A3420" w:rsidRPr="008A3420" w:rsidRDefault="00B50C83" w:rsidP="008A3420">
                  <w:hyperlink r:id="rId76" w:tgtFrame="_blank" w:history="1">
                    <w:r w:rsidR="008A3420" w:rsidRPr="008A3420">
                      <w:rPr>
                        <w:rStyle w:val="Hyperlink"/>
                      </w:rPr>
                      <w:t>Evaluate the Evidence</w:t>
                    </w:r>
                  </w:hyperlink>
                  <w:r w:rsidR="008A3420" w:rsidRPr="008A3420">
                    <w:t> from the FamilySearch Wiki</w:t>
                  </w:r>
                </w:p>
                <w:p w14:paraId="1757DCBE" w14:textId="77777777" w:rsidR="00BA540C" w:rsidRPr="00BA540C" w:rsidRDefault="00BA540C" w:rsidP="00BA540C"/>
              </w:tc>
              <w:tc>
                <w:tcPr>
                  <w:tcW w:w="4079" w:type="dxa"/>
                  <w:tcMar>
                    <w:left w:w="144" w:type="dxa"/>
                  </w:tcMar>
                  <w:vAlign w:val="center"/>
                </w:tcPr>
                <w:p w14:paraId="3E66908E" w14:textId="77777777" w:rsidR="008A3420" w:rsidRPr="008A3420" w:rsidRDefault="00B50C83" w:rsidP="008A3420">
                  <w:hyperlink r:id="rId77" w:tgtFrame="_blank" w:history="1">
                    <w:r w:rsidR="008A3420" w:rsidRPr="008A3420">
                      <w:rPr>
                        <w:rStyle w:val="Hyperlink"/>
                      </w:rPr>
                      <w:t>Evidence Explained QuickLesson 17: The Evidence Analysis Process Map</w:t>
                    </w:r>
                  </w:hyperlink>
                  <w:r w:rsidR="008A3420" w:rsidRPr="008A3420">
                    <w:t> by Elizabeth Shown Mills</w:t>
                  </w:r>
                </w:p>
                <w:p w14:paraId="20BC1102" w14:textId="77777777" w:rsidR="00BA540C" w:rsidRPr="00BA540C" w:rsidRDefault="00BA540C" w:rsidP="00BA540C"/>
              </w:tc>
            </w:tr>
            <w:tr w:rsidR="00BA540C" w:rsidRPr="00BA540C" w14:paraId="40EBAE4C" w14:textId="77777777" w:rsidTr="000A359A">
              <w:trPr>
                <w:tblCellSpacing w:w="21" w:type="dxa"/>
              </w:trPr>
              <w:tc>
                <w:tcPr>
                  <w:tcW w:w="3249" w:type="dxa"/>
                </w:tcPr>
                <w:p w14:paraId="27E5B473" w14:textId="77777777" w:rsidR="00375C53" w:rsidRPr="000A359A" w:rsidRDefault="00B50C83" w:rsidP="00375C53">
                  <w:hyperlink r:id="rId78" w:tgtFrame="_blank" w:history="1">
                    <w:r w:rsidR="00375C53" w:rsidRPr="000A359A">
                      <w:rPr>
                        <w:rStyle w:val="Hyperlink"/>
                      </w:rPr>
                      <w:t>Using the Census to Find Other Records About Ancestors</w:t>
                    </w:r>
                  </w:hyperlink>
                  <w:r w:rsidR="00375C53" w:rsidRPr="000A359A">
                    <w:t> from the FamilySearch Wiki</w:t>
                  </w:r>
                </w:p>
                <w:p w14:paraId="1B98EC4F" w14:textId="264217C0" w:rsidR="00BA540C" w:rsidRPr="00BA540C" w:rsidRDefault="00BA540C" w:rsidP="00BA540C"/>
              </w:tc>
              <w:tc>
                <w:tcPr>
                  <w:tcW w:w="4079" w:type="dxa"/>
                  <w:tcMar>
                    <w:left w:w="144" w:type="dxa"/>
                  </w:tcMar>
                  <w:vAlign w:val="center"/>
                </w:tcPr>
                <w:p w14:paraId="2BDA9BD8" w14:textId="77777777" w:rsidR="000A359A" w:rsidRPr="000A359A" w:rsidRDefault="00B50C83" w:rsidP="000A359A">
                  <w:hyperlink r:id="rId79" w:tgtFrame="_blank" w:history="1">
                    <w:r w:rsidR="000A359A" w:rsidRPr="000A359A">
                      <w:rPr>
                        <w:rStyle w:val="Hyperlink"/>
                      </w:rPr>
                      <w:t>Principles of Family History Research: Restart the Research Process</w:t>
                    </w:r>
                  </w:hyperlink>
                  <w:r w:rsidR="000A359A" w:rsidRPr="000A359A">
                    <w:t> from FamilySearch</w:t>
                  </w:r>
                </w:p>
                <w:p w14:paraId="54AE61D3" w14:textId="77777777" w:rsidR="00BA540C" w:rsidRPr="00BA540C" w:rsidRDefault="00BA540C" w:rsidP="00BA540C"/>
              </w:tc>
            </w:tr>
          </w:tbl>
          <w:p w14:paraId="34D9926C" w14:textId="77777777" w:rsidR="00BA540C" w:rsidRPr="00BA540C" w:rsidRDefault="00BA540C" w:rsidP="00BA540C"/>
        </w:tc>
      </w:tr>
    </w:tbl>
    <w:p w14:paraId="4FFA43CF" w14:textId="77777777" w:rsidR="00BA540C" w:rsidRDefault="00BA540C" w:rsidP="00BA540C"/>
    <w:p w14:paraId="4CAADF16" w14:textId="77777777" w:rsidR="0084669B" w:rsidRDefault="0084669B" w:rsidP="00BA540C"/>
    <w:p w14:paraId="274E4CDC" w14:textId="77777777" w:rsidR="0084669B" w:rsidRDefault="0084669B" w:rsidP="00BA540C"/>
    <w:p w14:paraId="04491006" w14:textId="77777777" w:rsidR="0084669B" w:rsidRDefault="0084669B" w:rsidP="0084669B">
      <w:pPr>
        <w:pStyle w:val="Heading1"/>
        <w:ind w:left="1469"/>
      </w:pPr>
      <w:r>
        <w:t xml:space="preserve">      </w:t>
      </w:r>
    </w:p>
    <w:p w14:paraId="01E75291" w14:textId="310B8E70" w:rsidR="0084669B" w:rsidRPr="0084669B" w:rsidRDefault="0084669B" w:rsidP="0084669B">
      <w:pPr>
        <w:pStyle w:val="Heading1"/>
        <w:ind w:left="1469"/>
      </w:pPr>
      <w:r>
        <w:t xml:space="preserve">      </w:t>
      </w:r>
      <w:r w:rsidRPr="0084669B">
        <w:t>Connect With the Research Community</w:t>
      </w:r>
    </w:p>
    <w:p w14:paraId="22573276" w14:textId="77777777" w:rsidR="0084669B" w:rsidRPr="00BA540C" w:rsidRDefault="0084669B" w:rsidP="00BA540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890"/>
        <w:gridCol w:w="7470"/>
      </w:tblGrid>
      <w:tr w:rsidR="0084669B" w:rsidRPr="00BA540C" w14:paraId="46F79FBD" w14:textId="77777777" w:rsidTr="009F7E7A">
        <w:trPr>
          <w:trHeight w:val="2160"/>
        </w:trPr>
        <w:tc>
          <w:tcPr>
            <w:tcW w:w="1890" w:type="dxa"/>
          </w:tcPr>
          <w:p w14:paraId="709E7BBF" w14:textId="77777777" w:rsidR="0084669B" w:rsidRPr="00BA540C" w:rsidRDefault="0084669B" w:rsidP="009F7E7A">
            <w:r w:rsidRPr="00BA540C">
              <w:rPr>
                <w:noProof/>
              </w:rPr>
              <mc:AlternateContent>
                <mc:Choice Requires="wps">
                  <w:drawing>
                    <wp:inline distT="0" distB="0" distL="0" distR="0" wp14:anchorId="24B7F831" wp14:editId="40B9442C">
                      <wp:extent cx="932815" cy="932815"/>
                      <wp:effectExtent l="57150" t="57150" r="76835" b="76835"/>
                      <wp:docPr id="19" name="AutoShape 3" title="Red box with white graphic of scissors, hammer and sa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2815"/>
                              </a:xfrm>
                              <a:prstGeom prst="roundRect">
                                <a:avLst>
                                  <a:gd name="adj" fmla="val 16667"/>
                                </a:avLst>
                              </a:prstGeom>
                              <a:solidFill>
                                <a:schemeClr val="accent1">
                                  <a:lumMod val="75000"/>
                                </a:schemeClr>
                              </a:solidFill>
                              <a:ln w="127000" cmpd="dbl">
                                <a:solidFill>
                                  <a:schemeClr val="accent1">
                                    <a:lumMod val="75000"/>
                                  </a:schemeClr>
                                </a:solidFill>
                                <a:round/>
                                <a:headEnd/>
                                <a:tailEnd/>
                              </a:ln>
                              <a:effectLst/>
                              <a:extLst/>
                            </wps:spPr>
                            <wps:txbx>
                              <w:txbxContent>
                                <w:p w14:paraId="481DFF58" w14:textId="77777777" w:rsidR="0084669B" w:rsidRDefault="0084669B" w:rsidP="0084669B">
                                  <w:pPr>
                                    <w:jc w:val="center"/>
                                  </w:pPr>
                                  <w:r>
                                    <w:rPr>
                                      <w:noProof/>
                                    </w:rPr>
                                    <w:drawing>
                                      <wp:inline distT="0" distB="0" distL="0" distR="0" wp14:anchorId="41D9B6D9" wp14:editId="5848818A">
                                        <wp:extent cx="445049" cy="600075"/>
                                        <wp:effectExtent l="0" t="0" r="12700" b="9525"/>
                                        <wp:docPr id="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45049" cy="600075"/>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24B7F831" id="_x0000_s1035" alt="Title: Red box with white graphic of scissors, hammer and saw" style="width:73.45pt;height:7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" fillcolor="#a8422a [2404]" strokecolor="#a8422a [2404]" strokeweight="10pt">
                      <v:stroke linestyle="thinThin"/>
                      <v:textbox inset="0,0,0,0">
                        <w:txbxContent>
                          <w:p w14:paraId="481DFF58" w14:textId="77777777" w:rsidR="0084669B" w:rsidRDefault="0084669B" w:rsidP="0084669B">
                            <w:pPr>
                              <w:jc w:val="center"/>
                            </w:pPr>
                            <w:r>
                              <w:rPr>
                                <w:noProof/>
                              </w:rPr>
                              <w:drawing>
                                <wp:inline distT="0" distB="0" distL="0" distR="0" wp14:anchorId="41D9B6D9" wp14:editId="5848818A">
                                  <wp:extent cx="445049" cy="600075"/>
                                  <wp:effectExtent l="0" t="0" r="12700" b="9525"/>
                                  <wp:docPr id="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45049" cy="600075"/>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A8422A" w:themeColor="accent1" w:themeShade="BF"/>
                <w:left w:val="single" w:sz="6" w:space="0" w:color="A8422A" w:themeColor="accent1" w:themeShade="BF"/>
                <w:bottom w:val="single" w:sz="6" w:space="0" w:color="A8422A" w:themeColor="accent1" w:themeShade="BF"/>
                <w:right w:val="single" w:sz="6" w:space="0" w:color="A8422A" w:themeColor="accent1" w:themeShade="BF"/>
                <w:insideH w:val="single" w:sz="6" w:space="0" w:color="A8422A" w:themeColor="accent1" w:themeShade="BF"/>
                <w:insideV w:val="single" w:sz="6" w:space="0" w:color="A8422A" w:themeColor="accent1" w:themeShade="BF"/>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84669B" w:rsidRPr="00BA540C" w14:paraId="1807B9D9" w14:textId="77777777" w:rsidTr="009F7E7A">
              <w:trPr>
                <w:tblCellSpacing w:w="21" w:type="dxa"/>
              </w:trPr>
              <w:tc>
                <w:tcPr>
                  <w:tcW w:w="3249" w:type="dxa"/>
                  <w:vAlign w:val="center"/>
                </w:tcPr>
                <w:p w14:paraId="0AFE4ED1" w14:textId="77777777" w:rsidR="0084669B" w:rsidRPr="00BA540C" w:rsidRDefault="00B50C83" w:rsidP="009F7E7A">
                  <w:hyperlink r:id="rId82" w:history="1">
                    <w:r w:rsidR="0084669B" w:rsidRPr="00E27A96">
                      <w:rPr>
                        <w:rStyle w:val="Hyperlink"/>
                      </w:rPr>
                      <w:t>IAAM CFH Facebook Research Group</w:t>
                    </w:r>
                  </w:hyperlink>
                  <w:r w:rsidR="0084669B">
                    <w:t>:  connect with others researching African American ancestors, ask a research question anytime!</w:t>
                  </w:r>
                </w:p>
              </w:tc>
              <w:tc>
                <w:tcPr>
                  <w:tcW w:w="4079" w:type="dxa"/>
                  <w:tcMar>
                    <w:left w:w="144" w:type="dxa"/>
                  </w:tcMar>
                </w:tcPr>
                <w:p w14:paraId="5922684A" w14:textId="77777777" w:rsidR="0084669B" w:rsidRPr="00BA540C" w:rsidRDefault="0084669B" w:rsidP="009F7E7A">
                  <w:r>
                    <w:t xml:space="preserve">Facebook Research Group: </w:t>
                  </w:r>
                  <w:hyperlink r:id="rId83" w:history="1">
                    <w:r w:rsidRPr="00B71FD5">
                      <w:rPr>
                        <w:rStyle w:val="Hyperlink"/>
                      </w:rPr>
                      <w:t>I’ve Traced My Ancestor’s Slaveholders</w:t>
                    </w:r>
                  </w:hyperlink>
                </w:p>
              </w:tc>
            </w:tr>
            <w:tr w:rsidR="0084669B" w:rsidRPr="00BA540C" w14:paraId="74981241" w14:textId="77777777" w:rsidTr="009F7E7A">
              <w:trPr>
                <w:tblCellSpacing w:w="21" w:type="dxa"/>
              </w:trPr>
              <w:tc>
                <w:tcPr>
                  <w:tcW w:w="3249" w:type="dxa"/>
                  <w:vAlign w:val="center"/>
                </w:tcPr>
                <w:p w14:paraId="7B7180F0" w14:textId="77777777" w:rsidR="0084669B" w:rsidRPr="00BA540C" w:rsidRDefault="0084669B" w:rsidP="009F7E7A">
                  <w:r>
                    <w:t xml:space="preserve">Facebook Research Group: </w:t>
                  </w:r>
                  <w:hyperlink r:id="rId84" w:history="1">
                    <w:r w:rsidRPr="00B71FD5">
                      <w:rPr>
                        <w:rStyle w:val="Hyperlink"/>
                      </w:rPr>
                      <w:t>Our Black Ancestry</w:t>
                    </w:r>
                  </w:hyperlink>
                </w:p>
              </w:tc>
              <w:tc>
                <w:tcPr>
                  <w:tcW w:w="4079" w:type="dxa"/>
                  <w:tcMar>
                    <w:left w:w="144" w:type="dxa"/>
                  </w:tcMar>
                  <w:vAlign w:val="center"/>
                </w:tcPr>
                <w:p w14:paraId="4C6C5F7D" w14:textId="77777777" w:rsidR="0084669B" w:rsidRPr="00BA540C" w:rsidRDefault="0084669B" w:rsidP="009F7E7A">
                  <w:r>
                    <w:t xml:space="preserve">Facebook Group: </w:t>
                  </w:r>
                  <w:hyperlink r:id="rId85" w:history="1">
                    <w:r w:rsidRPr="00B71FD5">
                      <w:rPr>
                        <w:rStyle w:val="Hyperlink"/>
                      </w:rPr>
                      <w:t>The African Descendant’s Genetic Genealogy</w:t>
                    </w:r>
                  </w:hyperlink>
                </w:p>
              </w:tc>
            </w:tr>
            <w:tr w:rsidR="0084669B" w:rsidRPr="00BA540C" w14:paraId="6504645E" w14:textId="77777777" w:rsidTr="009F7E7A">
              <w:trPr>
                <w:tblCellSpacing w:w="21" w:type="dxa"/>
              </w:trPr>
              <w:tc>
                <w:tcPr>
                  <w:tcW w:w="3249" w:type="dxa"/>
                  <w:vAlign w:val="center"/>
                </w:tcPr>
                <w:p w14:paraId="09012B46" w14:textId="77777777" w:rsidR="0084669B" w:rsidRPr="00BA540C" w:rsidRDefault="0084669B" w:rsidP="009F7E7A">
                  <w:r>
                    <w:t xml:space="preserve">Facebook Group: </w:t>
                  </w:r>
                  <w:hyperlink r:id="rId86" w:history="1">
                    <w:r w:rsidRPr="00B71FD5">
                      <w:rPr>
                        <w:rStyle w:val="Hyperlink"/>
                      </w:rPr>
                      <w:t>Enslaved Ancestors &amp; Freedmen Genealogy! Just Ask!</w:t>
                    </w:r>
                  </w:hyperlink>
                </w:p>
              </w:tc>
              <w:tc>
                <w:tcPr>
                  <w:tcW w:w="4079" w:type="dxa"/>
                  <w:tcMar>
                    <w:left w:w="144" w:type="dxa"/>
                  </w:tcMar>
                  <w:vAlign w:val="center"/>
                </w:tcPr>
                <w:p w14:paraId="0CE5C006" w14:textId="77777777" w:rsidR="0084669B" w:rsidRPr="00BA540C" w:rsidRDefault="0084669B" w:rsidP="009F7E7A">
                  <w:r>
                    <w:t xml:space="preserve">Facebook Group: </w:t>
                  </w:r>
                  <w:hyperlink r:id="rId87" w:history="1">
                    <w:r w:rsidRPr="00B71FD5">
                      <w:rPr>
                        <w:rStyle w:val="Hyperlink"/>
                      </w:rPr>
                      <w:t>AfriGeneas African American Genealogy Community</w:t>
                    </w:r>
                  </w:hyperlink>
                </w:p>
              </w:tc>
            </w:tr>
            <w:tr w:rsidR="0084669B" w:rsidRPr="00BA540C" w14:paraId="55CC669F" w14:textId="77777777" w:rsidTr="009F7E7A">
              <w:trPr>
                <w:tblCellSpacing w:w="21" w:type="dxa"/>
              </w:trPr>
              <w:tc>
                <w:tcPr>
                  <w:tcW w:w="3249" w:type="dxa"/>
                </w:tcPr>
                <w:p w14:paraId="748B6135" w14:textId="77777777" w:rsidR="0084669B" w:rsidRPr="00BA540C" w:rsidRDefault="0084669B" w:rsidP="009F7E7A">
                  <w:r>
                    <w:t xml:space="preserve">Facebook Group: </w:t>
                  </w:r>
                  <w:hyperlink r:id="rId88" w:history="1">
                    <w:r w:rsidRPr="00B71FD5">
                      <w:rPr>
                        <w:rStyle w:val="Hyperlink"/>
                      </w:rPr>
                      <w:t>African American Genealogy Forum</w:t>
                    </w:r>
                  </w:hyperlink>
                </w:p>
              </w:tc>
              <w:tc>
                <w:tcPr>
                  <w:tcW w:w="4079" w:type="dxa"/>
                  <w:tcMar>
                    <w:left w:w="144" w:type="dxa"/>
                  </w:tcMar>
                  <w:vAlign w:val="center"/>
                </w:tcPr>
                <w:p w14:paraId="221D2026" w14:textId="77777777" w:rsidR="0084669B" w:rsidRPr="00E5794A" w:rsidRDefault="0084669B" w:rsidP="009F7E7A">
                  <w:r>
                    <w:t xml:space="preserve">Website: </w:t>
                  </w:r>
                  <w:hyperlink r:id="rId89" w:tgtFrame="_blank" w:history="1">
                    <w:r w:rsidRPr="00E5794A">
                      <w:rPr>
                        <w:rStyle w:val="Hyperlink"/>
                      </w:rPr>
                      <w:t>AfriGeneas</w:t>
                    </w:r>
                  </w:hyperlink>
                  <w:r>
                    <w:t> </w:t>
                  </w:r>
                  <w:r w:rsidRPr="00E5794A">
                    <w:t>a must online destination for anyone conducting African American or African Ancestored genealogical research. The AfriGeneas online research community features the AfriGeneas mail list, the AfriGeneas message boards and daily and weekly genealogy chats.</w:t>
                  </w:r>
                </w:p>
                <w:p w14:paraId="526708E0" w14:textId="77777777" w:rsidR="0084669B" w:rsidRPr="00BA540C" w:rsidRDefault="0084669B" w:rsidP="009F7E7A"/>
              </w:tc>
            </w:tr>
          </w:tbl>
          <w:p w14:paraId="1D89B529" w14:textId="77777777" w:rsidR="0084669B" w:rsidRPr="00BA540C" w:rsidRDefault="0084669B" w:rsidP="009F7E7A"/>
        </w:tc>
      </w:tr>
      <w:tr w:rsidR="001F3237" w14:paraId="110B4519" w14:textId="77777777" w:rsidTr="001F3237">
        <w:trPr>
          <w:trHeight w:val="288"/>
        </w:trPr>
        <w:tc>
          <w:tcPr>
            <w:tcW w:w="1890" w:type="dxa"/>
            <w:vAlign w:val="bottom"/>
          </w:tcPr>
          <w:p w14:paraId="1D9B4705" w14:textId="77777777" w:rsidR="001F3237" w:rsidRDefault="001F3237" w:rsidP="001F3237"/>
          <w:p w14:paraId="3C8A15DC" w14:textId="77777777" w:rsidR="0084669B" w:rsidRDefault="0084669B" w:rsidP="001F3237"/>
          <w:p w14:paraId="187573AA" w14:textId="77777777" w:rsidR="0084669B" w:rsidRDefault="0084669B" w:rsidP="001F3237"/>
          <w:p w14:paraId="6CE2F2F5" w14:textId="77777777" w:rsidR="0084669B" w:rsidRDefault="0084669B" w:rsidP="001F3237"/>
          <w:p w14:paraId="598F95AB" w14:textId="77777777" w:rsidR="0084669B" w:rsidRDefault="0084669B" w:rsidP="001F3237"/>
          <w:p w14:paraId="746D93EA" w14:textId="77777777" w:rsidR="0084669B" w:rsidRDefault="0084669B" w:rsidP="001F3237"/>
          <w:p w14:paraId="2AD06D33" w14:textId="77777777" w:rsidR="0084669B" w:rsidRDefault="0084669B" w:rsidP="001F3237"/>
          <w:p w14:paraId="18F9F44D" w14:textId="77777777" w:rsidR="0084669B" w:rsidRDefault="0084669B" w:rsidP="001F3237"/>
          <w:p w14:paraId="49354474" w14:textId="77777777" w:rsidR="0084669B" w:rsidRDefault="0084669B" w:rsidP="001F3237"/>
        </w:tc>
        <w:tc>
          <w:tcPr>
            <w:tcW w:w="7470" w:type="dxa"/>
            <w:vAlign w:val="bottom"/>
          </w:tcPr>
          <w:p w14:paraId="1B90015E" w14:textId="77777777" w:rsidR="001F3237" w:rsidRDefault="001F3237" w:rsidP="001F3237">
            <w:pPr>
              <w:pStyle w:val="Heading1"/>
            </w:pPr>
          </w:p>
          <w:p w14:paraId="7E9123D9" w14:textId="77777777" w:rsidR="001F3237" w:rsidRDefault="001F3237" w:rsidP="001F3237">
            <w:pPr>
              <w:pStyle w:val="Heading1"/>
            </w:pPr>
          </w:p>
          <w:p w14:paraId="3D33ABED" w14:textId="77777777" w:rsidR="0084669B" w:rsidRDefault="0084669B" w:rsidP="001F3237">
            <w:pPr>
              <w:pStyle w:val="Heading1"/>
            </w:pPr>
          </w:p>
          <w:p w14:paraId="4DC2D701" w14:textId="77777777" w:rsidR="00AC0A26" w:rsidRDefault="00AC0A26" w:rsidP="001F3237">
            <w:pPr>
              <w:pStyle w:val="Heading1"/>
            </w:pPr>
          </w:p>
          <w:p w14:paraId="50F96E7E" w14:textId="77777777" w:rsidR="00AC0A26" w:rsidRDefault="00AC0A26" w:rsidP="001F3237">
            <w:pPr>
              <w:pStyle w:val="Heading1"/>
            </w:pPr>
          </w:p>
          <w:p w14:paraId="0C10AEEB" w14:textId="77777777" w:rsidR="00AC0A26" w:rsidRDefault="00AC0A26" w:rsidP="001F3237">
            <w:pPr>
              <w:pStyle w:val="Heading1"/>
            </w:pPr>
          </w:p>
          <w:p w14:paraId="77132A5C" w14:textId="77777777" w:rsidR="00AC0A26" w:rsidRDefault="00AC0A26" w:rsidP="001F3237">
            <w:pPr>
              <w:pStyle w:val="Heading1"/>
            </w:pPr>
          </w:p>
          <w:p w14:paraId="287BF784" w14:textId="77777777" w:rsidR="00AC0A26" w:rsidRDefault="00AC0A26" w:rsidP="001F3237">
            <w:pPr>
              <w:pStyle w:val="Heading1"/>
            </w:pPr>
          </w:p>
          <w:p w14:paraId="00581D63" w14:textId="77777777" w:rsidR="00AC0A26" w:rsidRDefault="00AC0A26" w:rsidP="001F3237">
            <w:pPr>
              <w:pStyle w:val="Heading1"/>
            </w:pPr>
          </w:p>
          <w:p w14:paraId="4F6C1836" w14:textId="77777777" w:rsidR="00AC0A26" w:rsidRDefault="00AC0A26" w:rsidP="001F3237">
            <w:pPr>
              <w:pStyle w:val="Heading1"/>
            </w:pPr>
          </w:p>
          <w:p w14:paraId="00E9A0C5" w14:textId="77777777" w:rsidR="00AC0A26" w:rsidRDefault="00AC0A26" w:rsidP="001F3237">
            <w:pPr>
              <w:pStyle w:val="Heading1"/>
            </w:pPr>
          </w:p>
          <w:p w14:paraId="1DC95C91" w14:textId="77777777" w:rsidR="00AC0A26" w:rsidRDefault="00AC0A26" w:rsidP="001F3237">
            <w:pPr>
              <w:pStyle w:val="Heading1"/>
            </w:pPr>
          </w:p>
          <w:p w14:paraId="6082B29E" w14:textId="6A0D984A" w:rsidR="001F3237" w:rsidRDefault="00AC0A26" w:rsidP="001F3237">
            <w:pPr>
              <w:pStyle w:val="Heading1"/>
            </w:pPr>
            <w:r>
              <w:lastRenderedPageBreak/>
              <w:t>Share Your Family History</w:t>
            </w:r>
          </w:p>
        </w:tc>
      </w:tr>
      <w:tr w:rsidR="001F3237" w14:paraId="75878D63" w14:textId="77777777" w:rsidTr="001F3237">
        <w:trPr>
          <w:trHeight w:val="2160"/>
        </w:trPr>
        <w:tc>
          <w:tcPr>
            <w:tcW w:w="1890" w:type="dxa"/>
          </w:tcPr>
          <w:p w14:paraId="7866808F" w14:textId="77777777" w:rsidR="001F3237" w:rsidRDefault="001F3237" w:rsidP="001F3237">
            <w:r>
              <w:rPr>
                <w:noProof/>
              </w:rPr>
              <w:lastRenderedPageBreak/>
              <mc:AlternateContent>
                <mc:Choice Requires="wps">
                  <w:drawing>
                    <wp:inline distT="0" distB="0" distL="0" distR="0" wp14:anchorId="6C47F803" wp14:editId="20027E68">
                      <wp:extent cx="932815" cy="930275"/>
                      <wp:effectExtent l="57150" t="57150" r="76835" b="79375"/>
                      <wp:docPr id="382" name="AutoShape 6" title="Olive green box with white phone graphic ins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930275"/>
                              </a:xfrm>
                              <a:prstGeom prst="roundRect">
                                <a:avLst>
                                  <a:gd name="adj" fmla="val 16667"/>
                                </a:avLst>
                              </a:prstGeom>
                              <a:solidFill>
                                <a:schemeClr val="accent2">
                                  <a:lumMod val="50000"/>
                                </a:schemeClr>
                              </a:solidFill>
                              <a:ln w="127000" cmpd="dbl">
                                <a:solidFill>
                                  <a:schemeClr val="accent2">
                                    <a:lumMod val="50000"/>
                                  </a:schemeClr>
                                </a:solidFill>
                                <a:round/>
                                <a:headEnd/>
                                <a:tailEnd/>
                              </a:ln>
                              <a:effectLst/>
                              <a:extLst/>
                            </wps:spPr>
                            <wps:txbx>
                              <w:txbxContent>
                                <w:p w14:paraId="02E92C99" w14:textId="77777777" w:rsidR="001F3237" w:rsidRDefault="001F3237" w:rsidP="001F3237">
                                  <w:pPr>
                                    <w:jc w:val="center"/>
                                  </w:pPr>
                                  <w:r>
                                    <w:rPr>
                                      <w:noProof/>
                                    </w:rPr>
                                    <w:drawing>
                                      <wp:inline distT="0" distB="0" distL="0" distR="0" wp14:anchorId="021769E8" wp14:editId="574690FE">
                                        <wp:extent cx="542886" cy="710276"/>
                                        <wp:effectExtent l="0" t="0" r="0" b="1270"/>
                                        <wp:docPr id="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2886" cy="710276"/>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inline>
                  </w:drawing>
                </mc:Choice>
                <mc:Fallback xmlns:w15="http://schemas.microsoft.com/office/word/2012/wordml" xmlns:mv="urn:schemas-microsoft-com:mac:vml" xmlns:mo="http://schemas.microsoft.com/office/mac/office/2008/main">
                  <w:pict>
                    <v:roundrect w14:anchorId="6C47F803" id="_x0000_s1036" alt="Title: Olive green box with white phone graphic inside" style="width:73.45pt;height:7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" fillcolor="#655900 [1605]" strokecolor="#655900 [1605]" strokeweight="10pt">
                      <v:stroke linestyle="thinThin"/>
                      <v:textbox inset="0,0,0,0">
                        <w:txbxContent>
                          <w:p w14:paraId="02E92C99" w14:textId="77777777" w:rsidR="001F3237" w:rsidRDefault="001F3237" w:rsidP="001F3237">
                            <w:pPr>
                              <w:jc w:val="center"/>
                            </w:pPr>
                            <w:r>
                              <w:rPr>
                                <w:noProof/>
                              </w:rPr>
                              <w:drawing>
                                <wp:inline distT="0" distB="0" distL="0" distR="0" wp14:anchorId="021769E8" wp14:editId="574690FE">
                                  <wp:extent cx="542886" cy="710276"/>
                                  <wp:effectExtent l="0" t="0" r="0" b="1270"/>
                                  <wp:docPr id="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2886" cy="710276"/>
                                          </a:xfrm>
                                          <a:prstGeom prst="rect">
                                            <a:avLst/>
                                          </a:prstGeom>
                                          <a:noFill/>
                                          <a:ln>
                                            <a:noFill/>
                                          </a:ln>
                                        </pic:spPr>
                                      </pic:pic>
                                    </a:graphicData>
                                  </a:graphic>
                                </wp:inline>
                              </w:drawing>
                            </w:r>
                          </w:p>
                        </w:txbxContent>
                      </v:textbox>
                      <w10:anchorlock/>
                    </v:roundrect>
                  </w:pict>
                </mc:Fallback>
              </mc:AlternateContent>
            </w:r>
          </w:p>
        </w:tc>
        <w:tc>
          <w:tcPr>
            <w:tcW w:w="7470" w:type="dxa"/>
          </w:tcPr>
          <w:tbl>
            <w:tblPr>
              <w:tblStyle w:val="TableGrid"/>
              <w:tblW w:w="5000" w:type="pct"/>
              <w:tblCellSpacing w:w="21" w:type="dxa"/>
              <w:tblBorders>
                <w:top w:val="single" w:sz="6" w:space="0" w:color="665A00" w:themeColor="accent2" w:themeShade="80"/>
                <w:left w:val="single" w:sz="6" w:space="0" w:color="665A00" w:themeColor="accent2" w:themeShade="80"/>
                <w:bottom w:val="single" w:sz="6" w:space="0" w:color="665A00" w:themeColor="accent2" w:themeShade="80"/>
                <w:right w:val="single" w:sz="6" w:space="0" w:color="665A00" w:themeColor="accent2" w:themeShade="80"/>
                <w:insideH w:val="single" w:sz="6" w:space="0" w:color="665A00" w:themeColor="accent2" w:themeShade="80"/>
                <w:insideV w:val="single" w:sz="6" w:space="0" w:color="665A00" w:themeColor="accent2" w:themeShade="80"/>
              </w:tblBorders>
              <w:tblCellMar>
                <w:top w:w="29" w:type="dxa"/>
                <w:left w:w="0" w:type="dxa"/>
                <w:bottom w:w="29" w:type="dxa"/>
                <w:right w:w="0" w:type="dxa"/>
              </w:tblCellMar>
              <w:tblLook w:val="01E0" w:firstRow="1" w:lastRow="1" w:firstColumn="1" w:lastColumn="1" w:noHBand="0" w:noVBand="0"/>
              <w:tblCaption w:val="Content table"/>
            </w:tblPr>
            <w:tblGrid>
              <w:gridCol w:w="3312"/>
              <w:gridCol w:w="4142"/>
            </w:tblGrid>
            <w:tr w:rsidR="001F3237" w14:paraId="61CB9A06" w14:textId="77777777" w:rsidTr="0084669B">
              <w:trPr>
                <w:tblCellSpacing w:w="21" w:type="dxa"/>
              </w:trPr>
              <w:tc>
                <w:tcPr>
                  <w:tcW w:w="3249" w:type="dxa"/>
                </w:tcPr>
                <w:p w14:paraId="4522DFAD" w14:textId="56C59E1C" w:rsidR="001F3237" w:rsidRDefault="00787620" w:rsidP="00B72552">
                  <w:r>
                    <w:t xml:space="preserve">FamilySearch Wiki: </w:t>
                  </w:r>
                  <w:hyperlink r:id="rId90" w:history="1">
                    <w:r w:rsidRPr="00787620">
                      <w:rPr>
                        <w:rStyle w:val="Hyperlink"/>
                      </w:rPr>
                      <w:t>Create a Family History</w:t>
                    </w:r>
                  </w:hyperlink>
                </w:p>
              </w:tc>
              <w:tc>
                <w:tcPr>
                  <w:tcW w:w="4079" w:type="dxa"/>
                  <w:tcMar>
                    <w:left w:w="144" w:type="dxa"/>
                  </w:tcMar>
                </w:tcPr>
                <w:p w14:paraId="0DB0F08B" w14:textId="6D268CA9" w:rsidR="001F3237" w:rsidRPr="00787620" w:rsidRDefault="00787620" w:rsidP="001F3237">
                  <w:pPr>
                    <w:rPr>
                      <w:rStyle w:val="Hyperlink"/>
                    </w:rPr>
                  </w:pPr>
                  <w:r>
                    <w:t xml:space="preserve">FamilySearch Wiki: </w:t>
                  </w:r>
                  <w:r>
                    <w:fldChar w:fldCharType="begin"/>
                  </w:r>
                  <w:r>
                    <w:instrText xml:space="preserve"> HYPERLINK "https://www.familysearch.org/wiki/en/Writing_Your_Family_and_Personal_History" </w:instrText>
                  </w:r>
                  <w:r>
                    <w:fldChar w:fldCharType="separate"/>
                  </w:r>
                  <w:r w:rsidRPr="00787620">
                    <w:rPr>
                      <w:rStyle w:val="Hyperlink"/>
                    </w:rPr>
                    <w:t>Writing Your Family and Personal History</w:t>
                  </w:r>
                </w:p>
                <w:p w14:paraId="5808B9C5" w14:textId="0FEB988D" w:rsidR="001F3237" w:rsidRDefault="00787620" w:rsidP="001F3237">
                  <w:r>
                    <w:fldChar w:fldCharType="end"/>
                  </w:r>
                </w:p>
              </w:tc>
            </w:tr>
            <w:tr w:rsidR="001F3237" w14:paraId="525D685A" w14:textId="77777777" w:rsidTr="001F3237">
              <w:trPr>
                <w:tblCellSpacing w:w="21" w:type="dxa"/>
              </w:trPr>
              <w:tc>
                <w:tcPr>
                  <w:tcW w:w="3249" w:type="dxa"/>
                  <w:vAlign w:val="center"/>
                </w:tcPr>
                <w:p w14:paraId="7B75E054" w14:textId="126D4503" w:rsidR="001F3237" w:rsidRDefault="00B50C83" w:rsidP="00787620">
                  <w:hyperlink r:id="rId91" w:history="1">
                    <w:r w:rsidR="00787620" w:rsidRPr="00787620">
                      <w:rPr>
                        <w:rStyle w:val="Hyperlink"/>
                      </w:rPr>
                      <w:t>Twenty Reasons Why You Should Write Your Family History</w:t>
                    </w:r>
                  </w:hyperlink>
                  <w:r w:rsidR="00787620">
                    <w:t xml:space="preserve"> from the New York Public Library</w:t>
                  </w:r>
                </w:p>
              </w:tc>
              <w:tc>
                <w:tcPr>
                  <w:tcW w:w="4079" w:type="dxa"/>
                  <w:tcMar>
                    <w:left w:w="144" w:type="dxa"/>
                  </w:tcMar>
                </w:tcPr>
                <w:p w14:paraId="742BE0D6" w14:textId="3C5DCA1C" w:rsidR="001F3237" w:rsidRDefault="00B50C83" w:rsidP="001F3237">
                  <w:hyperlink r:id="rId92" w:history="1">
                    <w:r w:rsidR="00787620" w:rsidRPr="00787620">
                      <w:rPr>
                        <w:rStyle w:val="Hyperlink"/>
                      </w:rPr>
                      <w:t>The Secret to Writing a Compelling Family History</w:t>
                    </w:r>
                  </w:hyperlink>
                  <w:r w:rsidR="00787620">
                    <w:t xml:space="preserve"> by Sharon DeBartolo Carmack, CG</w:t>
                  </w:r>
                </w:p>
              </w:tc>
            </w:tr>
            <w:tr w:rsidR="001F3237" w14:paraId="7D99D543" w14:textId="77777777" w:rsidTr="0084669B">
              <w:trPr>
                <w:tblCellSpacing w:w="21" w:type="dxa"/>
              </w:trPr>
              <w:tc>
                <w:tcPr>
                  <w:tcW w:w="3249" w:type="dxa"/>
                  <w:vAlign w:val="center"/>
                </w:tcPr>
                <w:p w14:paraId="64793336" w14:textId="4166B3C2" w:rsidR="001F3237" w:rsidRDefault="00B50C83" w:rsidP="001F3237">
                  <w:hyperlink r:id="rId93" w:history="1">
                    <w:r w:rsidR="00787620" w:rsidRPr="00787620">
                      <w:rPr>
                        <w:rStyle w:val="Hyperlink"/>
                      </w:rPr>
                      <w:t>Blogging Your Family History</w:t>
                    </w:r>
                  </w:hyperlink>
                  <w:r w:rsidR="00787620">
                    <w:t xml:space="preserve"> by Thomas MacEntee of Abundant Genealogy</w:t>
                  </w:r>
                </w:p>
              </w:tc>
              <w:tc>
                <w:tcPr>
                  <w:tcW w:w="4079" w:type="dxa"/>
                  <w:tcMar>
                    <w:left w:w="144" w:type="dxa"/>
                  </w:tcMar>
                </w:tcPr>
                <w:p w14:paraId="18AE9BC0" w14:textId="0A3D97B4" w:rsidR="001F3237" w:rsidRDefault="00B50C83" w:rsidP="001F3237">
                  <w:hyperlink r:id="rId94" w:history="1">
                    <w:r w:rsidR="0084669B" w:rsidRPr="0084669B">
                      <w:rPr>
                        <w:rStyle w:val="Hyperlink"/>
                      </w:rPr>
                      <w:t>How to Self-Publish your Family History Book</w:t>
                    </w:r>
                  </w:hyperlink>
                  <w:r w:rsidR="0084669B">
                    <w:t xml:space="preserve"> from Family Tree Magazine</w:t>
                  </w:r>
                </w:p>
              </w:tc>
            </w:tr>
          </w:tbl>
          <w:p w14:paraId="1197543E" w14:textId="77777777" w:rsidR="001F3237" w:rsidRDefault="001F3237" w:rsidP="001F3237"/>
        </w:tc>
      </w:tr>
    </w:tbl>
    <w:p w14:paraId="4F083B35" w14:textId="77777777" w:rsidR="00BA540C" w:rsidRDefault="00BA540C"/>
    <w:sectPr w:rsidR="00BA540C">
      <w:footerReference w:type="default" r:id="rId95"/>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B89F5" w14:textId="77777777" w:rsidR="00C20981" w:rsidRDefault="00C20981">
      <w:r>
        <w:separator/>
      </w:r>
    </w:p>
  </w:endnote>
  <w:endnote w:type="continuationSeparator" w:id="0">
    <w:p w14:paraId="4C3C1B7C" w14:textId="77777777" w:rsidR="00C20981" w:rsidRDefault="00C20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63171"/>
      <w:docPartObj>
        <w:docPartGallery w:val="Page Numbers (Bottom of Page)"/>
        <w:docPartUnique/>
      </w:docPartObj>
    </w:sdtPr>
    <w:sdtEndPr>
      <w:rPr>
        <w:noProof/>
      </w:rPr>
    </w:sdtEndPr>
    <w:sdtContent>
      <w:p w14:paraId="4BD0795F" w14:textId="77777777" w:rsidR="001F3237" w:rsidRDefault="001F3237">
        <w:pPr>
          <w:pStyle w:val="Footer"/>
        </w:pPr>
        <w:r>
          <w:fldChar w:fldCharType="begin"/>
        </w:r>
        <w:r>
          <w:instrText xml:space="preserve"> PAGE   \* MERGEFORMAT </w:instrText>
        </w:r>
        <w:r>
          <w:fldChar w:fldCharType="separate"/>
        </w:r>
        <w:r w:rsidR="00527BE3">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CE620" w14:textId="77777777" w:rsidR="00C20981" w:rsidRDefault="00C20981">
      <w:r>
        <w:separator/>
      </w:r>
    </w:p>
  </w:footnote>
  <w:footnote w:type="continuationSeparator" w:id="0">
    <w:p w14:paraId="0C95DF1B" w14:textId="77777777" w:rsidR="00C20981" w:rsidRDefault="00C209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D7298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164AE00"/>
    <w:lvl w:ilvl="0">
      <w:start w:val="1"/>
      <w:numFmt w:val="decimal"/>
      <w:lvlText w:val="%1."/>
      <w:lvlJc w:val="left"/>
      <w:pPr>
        <w:tabs>
          <w:tab w:val="num" w:pos="1800"/>
        </w:tabs>
        <w:ind w:left="1800" w:hanging="360"/>
      </w:pPr>
    </w:lvl>
  </w:abstractNum>
  <w:abstractNum w:abstractNumId="2">
    <w:nsid w:val="FFFFFF7D"/>
    <w:multiLevelType w:val="singleLevel"/>
    <w:tmpl w:val="FE721262"/>
    <w:lvl w:ilvl="0">
      <w:start w:val="1"/>
      <w:numFmt w:val="decimal"/>
      <w:lvlText w:val="%1."/>
      <w:lvlJc w:val="left"/>
      <w:pPr>
        <w:tabs>
          <w:tab w:val="num" w:pos="1440"/>
        </w:tabs>
        <w:ind w:left="1440" w:hanging="360"/>
      </w:pPr>
    </w:lvl>
  </w:abstractNum>
  <w:abstractNum w:abstractNumId="3">
    <w:nsid w:val="FFFFFF7E"/>
    <w:multiLevelType w:val="singleLevel"/>
    <w:tmpl w:val="5A701716"/>
    <w:lvl w:ilvl="0">
      <w:start w:val="1"/>
      <w:numFmt w:val="decimal"/>
      <w:lvlText w:val="%1."/>
      <w:lvlJc w:val="left"/>
      <w:pPr>
        <w:tabs>
          <w:tab w:val="num" w:pos="1080"/>
        </w:tabs>
        <w:ind w:left="1080" w:hanging="360"/>
      </w:pPr>
    </w:lvl>
  </w:abstractNum>
  <w:abstractNum w:abstractNumId="4">
    <w:nsid w:val="FFFFFF7F"/>
    <w:multiLevelType w:val="singleLevel"/>
    <w:tmpl w:val="3E128ADA"/>
    <w:lvl w:ilvl="0">
      <w:start w:val="1"/>
      <w:numFmt w:val="decimal"/>
      <w:lvlText w:val="%1."/>
      <w:lvlJc w:val="left"/>
      <w:pPr>
        <w:tabs>
          <w:tab w:val="num" w:pos="720"/>
        </w:tabs>
        <w:ind w:left="720" w:hanging="360"/>
      </w:pPr>
    </w:lvl>
  </w:abstractNum>
  <w:abstractNum w:abstractNumId="5">
    <w:nsid w:val="FFFFFF80"/>
    <w:multiLevelType w:val="singleLevel"/>
    <w:tmpl w:val="F46EC81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334972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14C7F2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E64D5F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AF42F20"/>
    <w:lvl w:ilvl="0">
      <w:start w:val="1"/>
      <w:numFmt w:val="decimal"/>
      <w:lvlText w:val="%1."/>
      <w:lvlJc w:val="left"/>
      <w:pPr>
        <w:tabs>
          <w:tab w:val="num" w:pos="360"/>
        </w:tabs>
        <w:ind w:left="360" w:hanging="360"/>
      </w:pPr>
    </w:lvl>
  </w:abstractNum>
  <w:abstractNum w:abstractNumId="10">
    <w:nsid w:val="FFFFFF89"/>
    <w:multiLevelType w:val="singleLevel"/>
    <w:tmpl w:val="89841476"/>
    <w:lvl w:ilvl="0">
      <w:start w:val="1"/>
      <w:numFmt w:val="bullet"/>
      <w:lvlText w:val=""/>
      <w:lvlJc w:val="left"/>
      <w:pPr>
        <w:tabs>
          <w:tab w:val="num" w:pos="360"/>
        </w:tabs>
        <w:ind w:left="360" w:hanging="360"/>
      </w:pPr>
      <w:rPr>
        <w:rFonts w:ascii="Symbol" w:hAnsi="Symbol" w:hint="default"/>
      </w:rPr>
    </w:lvl>
  </w:abstractNum>
  <w:abstractNum w:abstractNumId="11">
    <w:nsid w:val="06192D68"/>
    <w:multiLevelType w:val="multilevel"/>
    <w:tmpl w:val="342E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AF3336D"/>
    <w:multiLevelType w:val="multilevel"/>
    <w:tmpl w:val="2208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5E4121F"/>
    <w:multiLevelType w:val="multilevel"/>
    <w:tmpl w:val="DD20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E178D8"/>
    <w:multiLevelType w:val="multilevel"/>
    <w:tmpl w:val="8D8C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145576C"/>
    <w:multiLevelType w:val="multilevel"/>
    <w:tmpl w:val="04EA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2CC755E"/>
    <w:multiLevelType w:val="multilevel"/>
    <w:tmpl w:val="D548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8734942"/>
    <w:multiLevelType w:val="multilevel"/>
    <w:tmpl w:val="490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0F82B6A"/>
    <w:multiLevelType w:val="multilevel"/>
    <w:tmpl w:val="79BE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E776A3"/>
    <w:multiLevelType w:val="hybridMultilevel"/>
    <w:tmpl w:val="327AFA8E"/>
    <w:lvl w:ilvl="0" w:tplc="72D6D6B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21F679D"/>
    <w:multiLevelType w:val="multilevel"/>
    <w:tmpl w:val="9ABA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D5159EC"/>
    <w:multiLevelType w:val="multilevel"/>
    <w:tmpl w:val="E91A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31518BA"/>
    <w:multiLevelType w:val="hybridMultilevel"/>
    <w:tmpl w:val="B128BF9C"/>
    <w:lvl w:ilvl="0" w:tplc="72D6D6B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8AD25C0"/>
    <w:multiLevelType w:val="multilevel"/>
    <w:tmpl w:val="05DA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8E64413"/>
    <w:multiLevelType w:val="multilevel"/>
    <w:tmpl w:val="C4B4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9931D0E"/>
    <w:multiLevelType w:val="multilevel"/>
    <w:tmpl w:val="D232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9D32C30"/>
    <w:multiLevelType w:val="multilevel"/>
    <w:tmpl w:val="C416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C64355C"/>
    <w:multiLevelType w:val="multilevel"/>
    <w:tmpl w:val="A0CC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A1A4083"/>
    <w:multiLevelType w:val="multilevel"/>
    <w:tmpl w:val="30A0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B5F75B9"/>
    <w:multiLevelType w:val="multilevel"/>
    <w:tmpl w:val="3162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21A2BF9"/>
    <w:multiLevelType w:val="multilevel"/>
    <w:tmpl w:val="302C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4DD1679"/>
    <w:multiLevelType w:val="multilevel"/>
    <w:tmpl w:val="90DA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9446795"/>
    <w:multiLevelType w:val="multilevel"/>
    <w:tmpl w:val="F80A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18"/>
  </w:num>
  <w:num w:numId="14">
    <w:abstractNumId w:val="23"/>
  </w:num>
  <w:num w:numId="15">
    <w:abstractNumId w:val="24"/>
  </w:num>
  <w:num w:numId="16">
    <w:abstractNumId w:val="21"/>
  </w:num>
  <w:num w:numId="17">
    <w:abstractNumId w:val="26"/>
  </w:num>
  <w:num w:numId="18">
    <w:abstractNumId w:val="31"/>
  </w:num>
  <w:num w:numId="19">
    <w:abstractNumId w:val="13"/>
  </w:num>
  <w:num w:numId="20">
    <w:abstractNumId w:val="30"/>
  </w:num>
  <w:num w:numId="21">
    <w:abstractNumId w:val="16"/>
  </w:num>
  <w:num w:numId="22">
    <w:abstractNumId w:val="17"/>
  </w:num>
  <w:num w:numId="23">
    <w:abstractNumId w:val="27"/>
  </w:num>
  <w:num w:numId="24">
    <w:abstractNumId w:val="12"/>
  </w:num>
  <w:num w:numId="25">
    <w:abstractNumId w:val="11"/>
  </w:num>
  <w:num w:numId="26">
    <w:abstractNumId w:val="15"/>
  </w:num>
  <w:num w:numId="27">
    <w:abstractNumId w:val="14"/>
  </w:num>
  <w:num w:numId="28">
    <w:abstractNumId w:val="20"/>
  </w:num>
  <w:num w:numId="29">
    <w:abstractNumId w:val="28"/>
  </w:num>
  <w:num w:numId="30">
    <w:abstractNumId w:val="25"/>
  </w:num>
  <w:num w:numId="31">
    <w:abstractNumId w:val="32"/>
  </w:num>
  <w:num w:numId="32">
    <w:abstractNumId w:val="29"/>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displayBackgroundShape/>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4097" fillcolor="#88a1b3" stroke="f">
      <v:fill color="#88a1b3"/>
      <v:stroke on="f"/>
      <v:textbox inset="3.6pt,,3.6pt"/>
      <o:colormru v:ext="edit" colors="#996,#88a1b3,#d0b04d,#944442,#47594d,#ffc92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D2D"/>
    <w:rsid w:val="00010186"/>
    <w:rsid w:val="000A359A"/>
    <w:rsid w:val="000A4613"/>
    <w:rsid w:val="00112091"/>
    <w:rsid w:val="001304CB"/>
    <w:rsid w:val="001345C1"/>
    <w:rsid w:val="001509B0"/>
    <w:rsid w:val="00180984"/>
    <w:rsid w:val="001F3237"/>
    <w:rsid w:val="001F7A1C"/>
    <w:rsid w:val="00210C4E"/>
    <w:rsid w:val="002546D5"/>
    <w:rsid w:val="00283FEC"/>
    <w:rsid w:val="00295997"/>
    <w:rsid w:val="002A3009"/>
    <w:rsid w:val="002D0041"/>
    <w:rsid w:val="003342B5"/>
    <w:rsid w:val="00373277"/>
    <w:rsid w:val="00375C53"/>
    <w:rsid w:val="00471F52"/>
    <w:rsid w:val="005252C4"/>
    <w:rsid w:val="00527BE3"/>
    <w:rsid w:val="005A4207"/>
    <w:rsid w:val="005E752A"/>
    <w:rsid w:val="00655D2D"/>
    <w:rsid w:val="00656AED"/>
    <w:rsid w:val="00674807"/>
    <w:rsid w:val="007429A9"/>
    <w:rsid w:val="00766D69"/>
    <w:rsid w:val="00787620"/>
    <w:rsid w:val="007E44DF"/>
    <w:rsid w:val="00802400"/>
    <w:rsid w:val="0084669B"/>
    <w:rsid w:val="0085249B"/>
    <w:rsid w:val="00865E5A"/>
    <w:rsid w:val="00876837"/>
    <w:rsid w:val="008A3420"/>
    <w:rsid w:val="008C2BA0"/>
    <w:rsid w:val="00A419AE"/>
    <w:rsid w:val="00AB3727"/>
    <w:rsid w:val="00AC0A26"/>
    <w:rsid w:val="00B33823"/>
    <w:rsid w:val="00B71FD5"/>
    <w:rsid w:val="00B72552"/>
    <w:rsid w:val="00B772C5"/>
    <w:rsid w:val="00BA540C"/>
    <w:rsid w:val="00C20981"/>
    <w:rsid w:val="00C57285"/>
    <w:rsid w:val="00C74736"/>
    <w:rsid w:val="00C946D6"/>
    <w:rsid w:val="00D26019"/>
    <w:rsid w:val="00DD03F0"/>
    <w:rsid w:val="00DD73E8"/>
    <w:rsid w:val="00E16B07"/>
    <w:rsid w:val="00E27A96"/>
    <w:rsid w:val="00E5794A"/>
    <w:rsid w:val="00E7714A"/>
    <w:rsid w:val="00F133B8"/>
    <w:rsid w:val="00F35E26"/>
    <w:rsid w:val="00FA116F"/>
    <w:rsid w:val="00FD4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88a1b3" stroke="f">
      <v:fill color="#88a1b3"/>
      <v:stroke on="f"/>
      <v:textbox inset="3.6pt,,3.6pt"/>
      <o:colormru v:ext="edit" colors="#996,#88a1b3,#d0b04d,#944442,#47594d,#ffc92f"/>
    </o:shapedefaults>
    <o:shapelayout v:ext="edit">
      <o:idmap v:ext="edit" data="1"/>
    </o:shapelayout>
  </w:shapeDefaults>
  <w:decimalSymbol w:val="."/>
  <w:listSeparator w:val=","/>
  <w14:docId w14:val="51EC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color w:val="000000" w:themeColor="text1"/>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qFormat="1"/>
    <w:lsdException w:name="Title" w:semiHidden="0" w:unhideWhenUsed="0" w:qFormat="1"/>
    <w:lsdException w:name="Subtitle" w:qFormat="1"/>
    <w:lsdException w:name="Strong" w:qFormat="1"/>
    <w:lsdException w:name="Emphasis" w:qFormat="1"/>
    <w:lsdException w:name="Table Grid"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ind w:left="29"/>
      <w:outlineLvl w:val="0"/>
    </w:pPr>
    <w:rPr>
      <w:rFonts w:asciiTheme="majorHAnsi" w:hAnsiTheme="majorHAnsi"/>
      <w:b/>
      <w:caps/>
      <w:color w:val="665A00" w:themeColor="accent2" w:themeShade="80"/>
      <w:spacing w:val="20"/>
      <w:sz w:val="22"/>
      <w:szCs w:val="18"/>
    </w:rPr>
  </w:style>
  <w:style w:type="paragraph" w:styleId="Heading2">
    <w:name w:val="heading 2"/>
    <w:basedOn w:val="Normal"/>
    <w:next w:val="Normal"/>
    <w:uiPriority w:val="9"/>
    <w:unhideWhenUsed/>
    <w:qFormat/>
    <w:pPr>
      <w:keepNext/>
      <w:outlineLvl w:val="1"/>
    </w:pPr>
    <w:rPr>
      <w:rFonts w:asciiTheme="majorHAnsi" w:eastAsiaTheme="majorEastAsia" w:hAnsiTheme="majorHAnsi" w:cs="Arial"/>
      <w:b/>
      <w:bCs/>
      <w:iCs/>
      <w:caps/>
      <w:color w:val="415B5C" w:themeColor="accent3" w:themeShade="80"/>
      <w:spacing w:val="20"/>
      <w:sz w:val="22"/>
      <w:szCs w:val="28"/>
    </w:rPr>
  </w:style>
  <w:style w:type="paragraph" w:styleId="Heading3">
    <w:name w:val="heading 3"/>
    <w:basedOn w:val="Normal"/>
    <w:next w:val="Normal"/>
    <w:uiPriority w:val="9"/>
    <w:unhideWhenUsed/>
    <w:qFormat/>
    <w:pPr>
      <w:keepNext/>
      <w:outlineLvl w:val="2"/>
    </w:pPr>
    <w:rPr>
      <w:rFonts w:asciiTheme="majorHAnsi" w:eastAsiaTheme="majorEastAsia" w:hAnsiTheme="majorHAnsi" w:cs="Arial"/>
      <w:b/>
      <w:bCs/>
      <w:caps/>
      <w:color w:val="685C54" w:themeColor="accent4" w:themeShade="BF"/>
      <w:spacing w:val="20"/>
      <w:sz w:val="22"/>
      <w:szCs w:val="26"/>
    </w:rPr>
  </w:style>
  <w:style w:type="paragraph" w:styleId="Heading4">
    <w:name w:val="heading 4"/>
    <w:basedOn w:val="Normal"/>
    <w:next w:val="Normal"/>
    <w:link w:val="Heading4Char"/>
    <w:uiPriority w:val="9"/>
    <w:unhideWhenUsed/>
    <w:qFormat/>
    <w:pPr>
      <w:keepNext/>
      <w:keepLines/>
      <w:outlineLvl w:val="3"/>
    </w:pPr>
    <w:rPr>
      <w:rFonts w:asciiTheme="majorHAnsi" w:eastAsiaTheme="majorEastAsia" w:hAnsiTheme="majorHAnsi" w:cstheme="majorBidi"/>
      <w:b/>
      <w:iCs/>
      <w:caps/>
      <w:color w:val="A8422A" w:themeColor="accent1" w:themeShade="BF"/>
      <w:spacing w:val="20"/>
      <w:sz w:val="22"/>
    </w:rPr>
  </w:style>
  <w:style w:type="paragraph" w:styleId="Heading5">
    <w:name w:val="heading 5"/>
    <w:basedOn w:val="Normal"/>
    <w:next w:val="Normal"/>
    <w:link w:val="Heading5Char"/>
    <w:uiPriority w:val="9"/>
    <w:unhideWhenUsed/>
    <w:qFormat/>
    <w:pPr>
      <w:keepNext/>
      <w:keepLines/>
      <w:outlineLvl w:val="4"/>
    </w:pPr>
    <w:rPr>
      <w:rFonts w:asciiTheme="majorHAnsi" w:eastAsiaTheme="majorEastAsia" w:hAnsiTheme="majorHAnsi" w:cstheme="majorBidi"/>
      <w:b/>
      <w:caps/>
      <w:color w:val="435D40" w:themeColor="accent5" w:themeShade="80"/>
      <w:spacing w:val="20"/>
      <w:sz w:val="22"/>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color w:val="6F2C1C"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6F2C1C" w:themeColor="accent1" w:themeShade="7F"/>
    </w:rPr>
  </w:style>
  <w:style w:type="paragraph" w:styleId="Heading8">
    <w:name w:val="heading 8"/>
    <w:basedOn w:val="Normal"/>
    <w:next w:val="Normal"/>
    <w:link w:val="Heading8Char"/>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Pr>
      <w:sz w:val="16"/>
      <w:szCs w:val="16"/>
    </w:rPr>
  </w:style>
  <w:style w:type="paragraph" w:customStyle="1" w:styleId="Checkbox">
    <w:name w:val="Checkbox"/>
    <w:basedOn w:val="Normal"/>
    <w:uiPriority w:val="10"/>
    <w:qFormat/>
    <w:pPr>
      <w:jc w:val="center"/>
    </w:pPr>
    <w:rPr>
      <w:caps/>
      <w:sz w:val="18"/>
      <w:szCs w:val="16"/>
    </w:rPr>
  </w:style>
  <w:style w:type="paragraph" w:styleId="Title">
    <w:name w:val="Title"/>
    <w:basedOn w:val="Normal"/>
    <w:link w:val="TitleChar"/>
    <w:uiPriority w:val="1"/>
    <w:qFormat/>
    <w:rPr>
      <w:rFonts w:asciiTheme="majorHAnsi" w:hAnsiTheme="majorHAnsi"/>
      <w:b/>
      <w:caps/>
      <w:color w:val="404040" w:themeColor="text1" w:themeTint="BF"/>
      <w:sz w:val="28"/>
      <w:szCs w:val="24"/>
    </w:rPr>
  </w:style>
  <w:style w:type="paragraph" w:styleId="BalloonText">
    <w:name w:val="Balloon Text"/>
    <w:basedOn w:val="Normal"/>
    <w:semiHidden/>
    <w:unhideWhenUsed/>
    <w:rPr>
      <w:rFonts w:ascii="Tahoma" w:hAnsi="Tahoma" w:cs="Tahoma"/>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customStyle="1" w:styleId="TitleChar">
    <w:name w:val="Title Char"/>
    <w:basedOn w:val="DefaultParagraphFont"/>
    <w:link w:val="Title"/>
    <w:uiPriority w:val="1"/>
    <w:rPr>
      <w:rFonts w:asciiTheme="majorHAnsi" w:hAnsiTheme="majorHAnsi"/>
      <w:b/>
      <w:caps/>
      <w:color w:val="404040" w:themeColor="text1" w:themeTint="BF"/>
      <w:sz w:val="28"/>
      <w:szCs w:val="24"/>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4Char">
    <w:name w:val="Heading 4 Char"/>
    <w:basedOn w:val="DefaultParagraphFont"/>
    <w:link w:val="Heading4"/>
    <w:uiPriority w:val="9"/>
    <w:rPr>
      <w:rFonts w:asciiTheme="majorHAnsi" w:eastAsiaTheme="majorEastAsia" w:hAnsiTheme="majorHAnsi" w:cstheme="majorBidi"/>
      <w:b/>
      <w:iCs/>
      <w:caps/>
      <w:color w:val="A8422A" w:themeColor="accent1" w:themeShade="BF"/>
      <w:spacing w:val="20"/>
      <w:sz w:val="22"/>
    </w:rPr>
  </w:style>
  <w:style w:type="character" w:customStyle="1" w:styleId="Heading5Char">
    <w:name w:val="Heading 5 Char"/>
    <w:basedOn w:val="DefaultParagraphFont"/>
    <w:link w:val="Heading5"/>
    <w:uiPriority w:val="9"/>
    <w:rPr>
      <w:rFonts w:asciiTheme="majorHAnsi" w:eastAsiaTheme="majorEastAsia" w:hAnsiTheme="majorHAnsi" w:cstheme="majorBidi"/>
      <w:b/>
      <w:caps/>
      <w:color w:val="435D40" w:themeColor="accent5" w:themeShade="80"/>
      <w:spacing w:val="20"/>
      <w:sz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F2C1C"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2C1C"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Subtitle">
    <w:name w:val="Subtitle"/>
    <w:basedOn w:val="Normal"/>
    <w:link w:val="SubtitleChar"/>
    <w:semiHidden/>
    <w:unhideWhenUsed/>
    <w:qFormat/>
    <w:pPr>
      <w:numPr>
        <w:ilvl w:val="1"/>
      </w:numPr>
      <w:spacing w:after="160"/>
    </w:pPr>
    <w:rPr>
      <w:rFonts w:cstheme="minorBidi"/>
      <w:color w:val="5A5A5A" w:themeColor="text1" w:themeTint="A5"/>
      <w:sz w:val="22"/>
      <w:szCs w:val="22"/>
    </w:rPr>
  </w:style>
  <w:style w:type="character" w:customStyle="1" w:styleId="SubtitleChar">
    <w:name w:val="Subtitle Char"/>
    <w:basedOn w:val="DefaultParagraphFont"/>
    <w:link w:val="Subtitle"/>
    <w:semiHidden/>
    <w:rPr>
      <w:rFonts w:cstheme="minorBidi"/>
      <w:color w:val="5A5A5A" w:themeColor="text1" w:themeTint="A5"/>
      <w:sz w:val="22"/>
      <w:szCs w:val="22"/>
    </w:rPr>
  </w:style>
  <w:style w:type="character" w:styleId="Hyperlink">
    <w:name w:val="Hyperlink"/>
    <w:basedOn w:val="DefaultParagraphFont"/>
    <w:unhideWhenUsed/>
    <w:rsid w:val="00656AED"/>
    <w:rPr>
      <w:color w:val="00A3D6" w:themeColor="hyperlink"/>
      <w:u w:val="single"/>
    </w:rPr>
  </w:style>
  <w:style w:type="character" w:styleId="FollowedHyperlink">
    <w:name w:val="FollowedHyperlink"/>
    <w:basedOn w:val="DefaultParagraphFont"/>
    <w:semiHidden/>
    <w:unhideWhenUsed/>
    <w:rsid w:val="00FA116F"/>
    <w:rPr>
      <w:color w:val="694F07" w:themeColor="followedHyperlink"/>
      <w:u w:val="single"/>
    </w:rPr>
  </w:style>
  <w:style w:type="paragraph" w:styleId="NormalWeb">
    <w:name w:val="Normal (Web)"/>
    <w:basedOn w:val="Normal"/>
    <w:semiHidden/>
    <w:unhideWhenUsed/>
    <w:rsid w:val="008A3420"/>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color w:val="000000" w:themeColor="text1"/>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qFormat="1"/>
    <w:lsdException w:name="Title" w:semiHidden="0" w:unhideWhenUsed="0" w:qFormat="1"/>
    <w:lsdException w:name="Subtitle" w:qFormat="1"/>
    <w:lsdException w:name="Strong" w:qFormat="1"/>
    <w:lsdException w:name="Emphasis" w:qFormat="1"/>
    <w:lsdException w:name="Table Grid"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ind w:left="29"/>
      <w:outlineLvl w:val="0"/>
    </w:pPr>
    <w:rPr>
      <w:rFonts w:asciiTheme="majorHAnsi" w:hAnsiTheme="majorHAnsi"/>
      <w:b/>
      <w:caps/>
      <w:color w:val="665A00" w:themeColor="accent2" w:themeShade="80"/>
      <w:spacing w:val="20"/>
      <w:sz w:val="22"/>
      <w:szCs w:val="18"/>
    </w:rPr>
  </w:style>
  <w:style w:type="paragraph" w:styleId="Heading2">
    <w:name w:val="heading 2"/>
    <w:basedOn w:val="Normal"/>
    <w:next w:val="Normal"/>
    <w:uiPriority w:val="9"/>
    <w:unhideWhenUsed/>
    <w:qFormat/>
    <w:pPr>
      <w:keepNext/>
      <w:outlineLvl w:val="1"/>
    </w:pPr>
    <w:rPr>
      <w:rFonts w:asciiTheme="majorHAnsi" w:eastAsiaTheme="majorEastAsia" w:hAnsiTheme="majorHAnsi" w:cs="Arial"/>
      <w:b/>
      <w:bCs/>
      <w:iCs/>
      <w:caps/>
      <w:color w:val="415B5C" w:themeColor="accent3" w:themeShade="80"/>
      <w:spacing w:val="20"/>
      <w:sz w:val="22"/>
      <w:szCs w:val="28"/>
    </w:rPr>
  </w:style>
  <w:style w:type="paragraph" w:styleId="Heading3">
    <w:name w:val="heading 3"/>
    <w:basedOn w:val="Normal"/>
    <w:next w:val="Normal"/>
    <w:uiPriority w:val="9"/>
    <w:unhideWhenUsed/>
    <w:qFormat/>
    <w:pPr>
      <w:keepNext/>
      <w:outlineLvl w:val="2"/>
    </w:pPr>
    <w:rPr>
      <w:rFonts w:asciiTheme="majorHAnsi" w:eastAsiaTheme="majorEastAsia" w:hAnsiTheme="majorHAnsi" w:cs="Arial"/>
      <w:b/>
      <w:bCs/>
      <w:caps/>
      <w:color w:val="685C54" w:themeColor="accent4" w:themeShade="BF"/>
      <w:spacing w:val="20"/>
      <w:sz w:val="22"/>
      <w:szCs w:val="26"/>
    </w:rPr>
  </w:style>
  <w:style w:type="paragraph" w:styleId="Heading4">
    <w:name w:val="heading 4"/>
    <w:basedOn w:val="Normal"/>
    <w:next w:val="Normal"/>
    <w:link w:val="Heading4Char"/>
    <w:uiPriority w:val="9"/>
    <w:unhideWhenUsed/>
    <w:qFormat/>
    <w:pPr>
      <w:keepNext/>
      <w:keepLines/>
      <w:outlineLvl w:val="3"/>
    </w:pPr>
    <w:rPr>
      <w:rFonts w:asciiTheme="majorHAnsi" w:eastAsiaTheme="majorEastAsia" w:hAnsiTheme="majorHAnsi" w:cstheme="majorBidi"/>
      <w:b/>
      <w:iCs/>
      <w:caps/>
      <w:color w:val="A8422A" w:themeColor="accent1" w:themeShade="BF"/>
      <w:spacing w:val="20"/>
      <w:sz w:val="22"/>
    </w:rPr>
  </w:style>
  <w:style w:type="paragraph" w:styleId="Heading5">
    <w:name w:val="heading 5"/>
    <w:basedOn w:val="Normal"/>
    <w:next w:val="Normal"/>
    <w:link w:val="Heading5Char"/>
    <w:uiPriority w:val="9"/>
    <w:unhideWhenUsed/>
    <w:qFormat/>
    <w:pPr>
      <w:keepNext/>
      <w:keepLines/>
      <w:outlineLvl w:val="4"/>
    </w:pPr>
    <w:rPr>
      <w:rFonts w:asciiTheme="majorHAnsi" w:eastAsiaTheme="majorEastAsia" w:hAnsiTheme="majorHAnsi" w:cstheme="majorBidi"/>
      <w:b/>
      <w:caps/>
      <w:color w:val="435D40" w:themeColor="accent5" w:themeShade="80"/>
      <w:spacing w:val="20"/>
      <w:sz w:val="22"/>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color w:val="6F2C1C"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6F2C1C" w:themeColor="accent1" w:themeShade="7F"/>
    </w:rPr>
  </w:style>
  <w:style w:type="paragraph" w:styleId="Heading8">
    <w:name w:val="heading 8"/>
    <w:basedOn w:val="Normal"/>
    <w:next w:val="Normal"/>
    <w:link w:val="Heading8Char"/>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Pr>
      <w:sz w:val="16"/>
      <w:szCs w:val="16"/>
    </w:rPr>
  </w:style>
  <w:style w:type="paragraph" w:customStyle="1" w:styleId="Checkbox">
    <w:name w:val="Checkbox"/>
    <w:basedOn w:val="Normal"/>
    <w:uiPriority w:val="10"/>
    <w:qFormat/>
    <w:pPr>
      <w:jc w:val="center"/>
    </w:pPr>
    <w:rPr>
      <w:caps/>
      <w:sz w:val="18"/>
      <w:szCs w:val="16"/>
    </w:rPr>
  </w:style>
  <w:style w:type="paragraph" w:styleId="Title">
    <w:name w:val="Title"/>
    <w:basedOn w:val="Normal"/>
    <w:link w:val="TitleChar"/>
    <w:uiPriority w:val="1"/>
    <w:qFormat/>
    <w:rPr>
      <w:rFonts w:asciiTheme="majorHAnsi" w:hAnsiTheme="majorHAnsi"/>
      <w:b/>
      <w:caps/>
      <w:color w:val="404040" w:themeColor="text1" w:themeTint="BF"/>
      <w:sz w:val="28"/>
      <w:szCs w:val="24"/>
    </w:rPr>
  </w:style>
  <w:style w:type="paragraph" w:styleId="BalloonText">
    <w:name w:val="Balloon Text"/>
    <w:basedOn w:val="Normal"/>
    <w:semiHidden/>
    <w:unhideWhenUsed/>
    <w:rPr>
      <w:rFonts w:ascii="Tahoma" w:hAnsi="Tahoma" w:cs="Tahoma"/>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customStyle="1" w:styleId="TitleChar">
    <w:name w:val="Title Char"/>
    <w:basedOn w:val="DefaultParagraphFont"/>
    <w:link w:val="Title"/>
    <w:uiPriority w:val="1"/>
    <w:rPr>
      <w:rFonts w:asciiTheme="majorHAnsi" w:hAnsiTheme="majorHAnsi"/>
      <w:b/>
      <w:caps/>
      <w:color w:val="404040" w:themeColor="text1" w:themeTint="BF"/>
      <w:sz w:val="28"/>
      <w:szCs w:val="24"/>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4Char">
    <w:name w:val="Heading 4 Char"/>
    <w:basedOn w:val="DefaultParagraphFont"/>
    <w:link w:val="Heading4"/>
    <w:uiPriority w:val="9"/>
    <w:rPr>
      <w:rFonts w:asciiTheme="majorHAnsi" w:eastAsiaTheme="majorEastAsia" w:hAnsiTheme="majorHAnsi" w:cstheme="majorBidi"/>
      <w:b/>
      <w:iCs/>
      <w:caps/>
      <w:color w:val="A8422A" w:themeColor="accent1" w:themeShade="BF"/>
      <w:spacing w:val="20"/>
      <w:sz w:val="22"/>
    </w:rPr>
  </w:style>
  <w:style w:type="character" w:customStyle="1" w:styleId="Heading5Char">
    <w:name w:val="Heading 5 Char"/>
    <w:basedOn w:val="DefaultParagraphFont"/>
    <w:link w:val="Heading5"/>
    <w:uiPriority w:val="9"/>
    <w:rPr>
      <w:rFonts w:asciiTheme="majorHAnsi" w:eastAsiaTheme="majorEastAsia" w:hAnsiTheme="majorHAnsi" w:cstheme="majorBidi"/>
      <w:b/>
      <w:caps/>
      <w:color w:val="435D40" w:themeColor="accent5" w:themeShade="80"/>
      <w:spacing w:val="20"/>
      <w:sz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F2C1C"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2C1C"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Subtitle">
    <w:name w:val="Subtitle"/>
    <w:basedOn w:val="Normal"/>
    <w:link w:val="SubtitleChar"/>
    <w:semiHidden/>
    <w:unhideWhenUsed/>
    <w:qFormat/>
    <w:pPr>
      <w:numPr>
        <w:ilvl w:val="1"/>
      </w:numPr>
      <w:spacing w:after="160"/>
    </w:pPr>
    <w:rPr>
      <w:rFonts w:cstheme="minorBidi"/>
      <w:color w:val="5A5A5A" w:themeColor="text1" w:themeTint="A5"/>
      <w:sz w:val="22"/>
      <w:szCs w:val="22"/>
    </w:rPr>
  </w:style>
  <w:style w:type="character" w:customStyle="1" w:styleId="SubtitleChar">
    <w:name w:val="Subtitle Char"/>
    <w:basedOn w:val="DefaultParagraphFont"/>
    <w:link w:val="Subtitle"/>
    <w:semiHidden/>
    <w:rPr>
      <w:rFonts w:cstheme="minorBidi"/>
      <w:color w:val="5A5A5A" w:themeColor="text1" w:themeTint="A5"/>
      <w:sz w:val="22"/>
      <w:szCs w:val="22"/>
    </w:rPr>
  </w:style>
  <w:style w:type="character" w:styleId="Hyperlink">
    <w:name w:val="Hyperlink"/>
    <w:basedOn w:val="DefaultParagraphFont"/>
    <w:unhideWhenUsed/>
    <w:rsid w:val="00656AED"/>
    <w:rPr>
      <w:color w:val="00A3D6" w:themeColor="hyperlink"/>
      <w:u w:val="single"/>
    </w:rPr>
  </w:style>
  <w:style w:type="character" w:styleId="FollowedHyperlink">
    <w:name w:val="FollowedHyperlink"/>
    <w:basedOn w:val="DefaultParagraphFont"/>
    <w:semiHidden/>
    <w:unhideWhenUsed/>
    <w:rsid w:val="00FA116F"/>
    <w:rPr>
      <w:color w:val="694F07" w:themeColor="followedHyperlink"/>
      <w:u w:val="single"/>
    </w:rPr>
  </w:style>
  <w:style w:type="paragraph" w:styleId="NormalWeb">
    <w:name w:val="Normal (Web)"/>
    <w:basedOn w:val="Normal"/>
    <w:semiHidden/>
    <w:unhideWhenUsed/>
    <w:rsid w:val="008A342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384">
      <w:bodyDiv w:val="1"/>
      <w:marLeft w:val="0"/>
      <w:marRight w:val="0"/>
      <w:marTop w:val="0"/>
      <w:marBottom w:val="0"/>
      <w:divBdr>
        <w:top w:val="none" w:sz="0" w:space="0" w:color="auto"/>
        <w:left w:val="none" w:sz="0" w:space="0" w:color="auto"/>
        <w:bottom w:val="none" w:sz="0" w:space="0" w:color="auto"/>
        <w:right w:val="none" w:sz="0" w:space="0" w:color="auto"/>
      </w:divBdr>
    </w:div>
    <w:div w:id="3824476">
      <w:bodyDiv w:val="1"/>
      <w:marLeft w:val="0"/>
      <w:marRight w:val="0"/>
      <w:marTop w:val="0"/>
      <w:marBottom w:val="0"/>
      <w:divBdr>
        <w:top w:val="none" w:sz="0" w:space="0" w:color="auto"/>
        <w:left w:val="none" w:sz="0" w:space="0" w:color="auto"/>
        <w:bottom w:val="none" w:sz="0" w:space="0" w:color="auto"/>
        <w:right w:val="none" w:sz="0" w:space="0" w:color="auto"/>
      </w:divBdr>
    </w:div>
    <w:div w:id="6909895">
      <w:bodyDiv w:val="1"/>
      <w:marLeft w:val="0"/>
      <w:marRight w:val="0"/>
      <w:marTop w:val="0"/>
      <w:marBottom w:val="0"/>
      <w:divBdr>
        <w:top w:val="none" w:sz="0" w:space="0" w:color="auto"/>
        <w:left w:val="none" w:sz="0" w:space="0" w:color="auto"/>
        <w:bottom w:val="none" w:sz="0" w:space="0" w:color="auto"/>
        <w:right w:val="none" w:sz="0" w:space="0" w:color="auto"/>
      </w:divBdr>
    </w:div>
    <w:div w:id="15272489">
      <w:bodyDiv w:val="1"/>
      <w:marLeft w:val="0"/>
      <w:marRight w:val="0"/>
      <w:marTop w:val="0"/>
      <w:marBottom w:val="0"/>
      <w:divBdr>
        <w:top w:val="none" w:sz="0" w:space="0" w:color="auto"/>
        <w:left w:val="none" w:sz="0" w:space="0" w:color="auto"/>
        <w:bottom w:val="none" w:sz="0" w:space="0" w:color="auto"/>
        <w:right w:val="none" w:sz="0" w:space="0" w:color="auto"/>
      </w:divBdr>
    </w:div>
    <w:div w:id="21244294">
      <w:bodyDiv w:val="1"/>
      <w:marLeft w:val="0"/>
      <w:marRight w:val="0"/>
      <w:marTop w:val="0"/>
      <w:marBottom w:val="0"/>
      <w:divBdr>
        <w:top w:val="none" w:sz="0" w:space="0" w:color="auto"/>
        <w:left w:val="none" w:sz="0" w:space="0" w:color="auto"/>
        <w:bottom w:val="none" w:sz="0" w:space="0" w:color="auto"/>
        <w:right w:val="none" w:sz="0" w:space="0" w:color="auto"/>
      </w:divBdr>
    </w:div>
    <w:div w:id="43339093">
      <w:bodyDiv w:val="1"/>
      <w:marLeft w:val="0"/>
      <w:marRight w:val="0"/>
      <w:marTop w:val="0"/>
      <w:marBottom w:val="0"/>
      <w:divBdr>
        <w:top w:val="none" w:sz="0" w:space="0" w:color="auto"/>
        <w:left w:val="none" w:sz="0" w:space="0" w:color="auto"/>
        <w:bottom w:val="none" w:sz="0" w:space="0" w:color="auto"/>
        <w:right w:val="none" w:sz="0" w:space="0" w:color="auto"/>
      </w:divBdr>
    </w:div>
    <w:div w:id="49233823">
      <w:bodyDiv w:val="1"/>
      <w:marLeft w:val="0"/>
      <w:marRight w:val="0"/>
      <w:marTop w:val="0"/>
      <w:marBottom w:val="0"/>
      <w:divBdr>
        <w:top w:val="none" w:sz="0" w:space="0" w:color="auto"/>
        <w:left w:val="none" w:sz="0" w:space="0" w:color="auto"/>
        <w:bottom w:val="none" w:sz="0" w:space="0" w:color="auto"/>
        <w:right w:val="none" w:sz="0" w:space="0" w:color="auto"/>
      </w:divBdr>
    </w:div>
    <w:div w:id="58523911">
      <w:bodyDiv w:val="1"/>
      <w:marLeft w:val="0"/>
      <w:marRight w:val="0"/>
      <w:marTop w:val="0"/>
      <w:marBottom w:val="0"/>
      <w:divBdr>
        <w:top w:val="none" w:sz="0" w:space="0" w:color="auto"/>
        <w:left w:val="none" w:sz="0" w:space="0" w:color="auto"/>
        <w:bottom w:val="none" w:sz="0" w:space="0" w:color="auto"/>
        <w:right w:val="none" w:sz="0" w:space="0" w:color="auto"/>
      </w:divBdr>
    </w:div>
    <w:div w:id="90786181">
      <w:bodyDiv w:val="1"/>
      <w:marLeft w:val="0"/>
      <w:marRight w:val="0"/>
      <w:marTop w:val="0"/>
      <w:marBottom w:val="0"/>
      <w:divBdr>
        <w:top w:val="none" w:sz="0" w:space="0" w:color="auto"/>
        <w:left w:val="none" w:sz="0" w:space="0" w:color="auto"/>
        <w:bottom w:val="none" w:sz="0" w:space="0" w:color="auto"/>
        <w:right w:val="none" w:sz="0" w:space="0" w:color="auto"/>
      </w:divBdr>
    </w:div>
    <w:div w:id="135799358">
      <w:bodyDiv w:val="1"/>
      <w:marLeft w:val="0"/>
      <w:marRight w:val="0"/>
      <w:marTop w:val="0"/>
      <w:marBottom w:val="0"/>
      <w:divBdr>
        <w:top w:val="none" w:sz="0" w:space="0" w:color="auto"/>
        <w:left w:val="none" w:sz="0" w:space="0" w:color="auto"/>
        <w:bottom w:val="none" w:sz="0" w:space="0" w:color="auto"/>
        <w:right w:val="none" w:sz="0" w:space="0" w:color="auto"/>
      </w:divBdr>
    </w:div>
    <w:div w:id="190383024">
      <w:bodyDiv w:val="1"/>
      <w:marLeft w:val="0"/>
      <w:marRight w:val="0"/>
      <w:marTop w:val="0"/>
      <w:marBottom w:val="0"/>
      <w:divBdr>
        <w:top w:val="none" w:sz="0" w:space="0" w:color="auto"/>
        <w:left w:val="none" w:sz="0" w:space="0" w:color="auto"/>
        <w:bottom w:val="none" w:sz="0" w:space="0" w:color="auto"/>
        <w:right w:val="none" w:sz="0" w:space="0" w:color="auto"/>
      </w:divBdr>
    </w:div>
    <w:div w:id="196629737">
      <w:bodyDiv w:val="1"/>
      <w:marLeft w:val="0"/>
      <w:marRight w:val="0"/>
      <w:marTop w:val="0"/>
      <w:marBottom w:val="0"/>
      <w:divBdr>
        <w:top w:val="none" w:sz="0" w:space="0" w:color="auto"/>
        <w:left w:val="none" w:sz="0" w:space="0" w:color="auto"/>
        <w:bottom w:val="none" w:sz="0" w:space="0" w:color="auto"/>
        <w:right w:val="none" w:sz="0" w:space="0" w:color="auto"/>
      </w:divBdr>
    </w:div>
    <w:div w:id="205916408">
      <w:bodyDiv w:val="1"/>
      <w:marLeft w:val="0"/>
      <w:marRight w:val="0"/>
      <w:marTop w:val="0"/>
      <w:marBottom w:val="0"/>
      <w:divBdr>
        <w:top w:val="none" w:sz="0" w:space="0" w:color="auto"/>
        <w:left w:val="none" w:sz="0" w:space="0" w:color="auto"/>
        <w:bottom w:val="none" w:sz="0" w:space="0" w:color="auto"/>
        <w:right w:val="none" w:sz="0" w:space="0" w:color="auto"/>
      </w:divBdr>
    </w:div>
    <w:div w:id="267085563">
      <w:bodyDiv w:val="1"/>
      <w:marLeft w:val="0"/>
      <w:marRight w:val="0"/>
      <w:marTop w:val="0"/>
      <w:marBottom w:val="0"/>
      <w:divBdr>
        <w:top w:val="none" w:sz="0" w:space="0" w:color="auto"/>
        <w:left w:val="none" w:sz="0" w:space="0" w:color="auto"/>
        <w:bottom w:val="none" w:sz="0" w:space="0" w:color="auto"/>
        <w:right w:val="none" w:sz="0" w:space="0" w:color="auto"/>
      </w:divBdr>
    </w:div>
    <w:div w:id="303194956">
      <w:bodyDiv w:val="1"/>
      <w:marLeft w:val="0"/>
      <w:marRight w:val="0"/>
      <w:marTop w:val="0"/>
      <w:marBottom w:val="0"/>
      <w:divBdr>
        <w:top w:val="none" w:sz="0" w:space="0" w:color="auto"/>
        <w:left w:val="none" w:sz="0" w:space="0" w:color="auto"/>
        <w:bottom w:val="none" w:sz="0" w:space="0" w:color="auto"/>
        <w:right w:val="none" w:sz="0" w:space="0" w:color="auto"/>
      </w:divBdr>
    </w:div>
    <w:div w:id="348725983">
      <w:bodyDiv w:val="1"/>
      <w:marLeft w:val="0"/>
      <w:marRight w:val="0"/>
      <w:marTop w:val="0"/>
      <w:marBottom w:val="0"/>
      <w:divBdr>
        <w:top w:val="none" w:sz="0" w:space="0" w:color="auto"/>
        <w:left w:val="none" w:sz="0" w:space="0" w:color="auto"/>
        <w:bottom w:val="none" w:sz="0" w:space="0" w:color="auto"/>
        <w:right w:val="none" w:sz="0" w:space="0" w:color="auto"/>
      </w:divBdr>
    </w:div>
    <w:div w:id="369261158">
      <w:bodyDiv w:val="1"/>
      <w:marLeft w:val="0"/>
      <w:marRight w:val="0"/>
      <w:marTop w:val="0"/>
      <w:marBottom w:val="0"/>
      <w:divBdr>
        <w:top w:val="none" w:sz="0" w:space="0" w:color="auto"/>
        <w:left w:val="none" w:sz="0" w:space="0" w:color="auto"/>
        <w:bottom w:val="none" w:sz="0" w:space="0" w:color="auto"/>
        <w:right w:val="none" w:sz="0" w:space="0" w:color="auto"/>
      </w:divBdr>
    </w:div>
    <w:div w:id="372463456">
      <w:bodyDiv w:val="1"/>
      <w:marLeft w:val="0"/>
      <w:marRight w:val="0"/>
      <w:marTop w:val="0"/>
      <w:marBottom w:val="0"/>
      <w:divBdr>
        <w:top w:val="none" w:sz="0" w:space="0" w:color="auto"/>
        <w:left w:val="none" w:sz="0" w:space="0" w:color="auto"/>
        <w:bottom w:val="none" w:sz="0" w:space="0" w:color="auto"/>
        <w:right w:val="none" w:sz="0" w:space="0" w:color="auto"/>
      </w:divBdr>
    </w:div>
    <w:div w:id="374814405">
      <w:bodyDiv w:val="1"/>
      <w:marLeft w:val="0"/>
      <w:marRight w:val="0"/>
      <w:marTop w:val="0"/>
      <w:marBottom w:val="0"/>
      <w:divBdr>
        <w:top w:val="none" w:sz="0" w:space="0" w:color="auto"/>
        <w:left w:val="none" w:sz="0" w:space="0" w:color="auto"/>
        <w:bottom w:val="none" w:sz="0" w:space="0" w:color="auto"/>
        <w:right w:val="none" w:sz="0" w:space="0" w:color="auto"/>
      </w:divBdr>
    </w:div>
    <w:div w:id="391076061">
      <w:bodyDiv w:val="1"/>
      <w:marLeft w:val="0"/>
      <w:marRight w:val="0"/>
      <w:marTop w:val="0"/>
      <w:marBottom w:val="0"/>
      <w:divBdr>
        <w:top w:val="none" w:sz="0" w:space="0" w:color="auto"/>
        <w:left w:val="none" w:sz="0" w:space="0" w:color="auto"/>
        <w:bottom w:val="none" w:sz="0" w:space="0" w:color="auto"/>
        <w:right w:val="none" w:sz="0" w:space="0" w:color="auto"/>
      </w:divBdr>
    </w:div>
    <w:div w:id="466431531">
      <w:bodyDiv w:val="1"/>
      <w:marLeft w:val="0"/>
      <w:marRight w:val="0"/>
      <w:marTop w:val="0"/>
      <w:marBottom w:val="0"/>
      <w:divBdr>
        <w:top w:val="none" w:sz="0" w:space="0" w:color="auto"/>
        <w:left w:val="none" w:sz="0" w:space="0" w:color="auto"/>
        <w:bottom w:val="none" w:sz="0" w:space="0" w:color="auto"/>
        <w:right w:val="none" w:sz="0" w:space="0" w:color="auto"/>
      </w:divBdr>
    </w:div>
    <w:div w:id="473178305">
      <w:bodyDiv w:val="1"/>
      <w:marLeft w:val="0"/>
      <w:marRight w:val="0"/>
      <w:marTop w:val="0"/>
      <w:marBottom w:val="0"/>
      <w:divBdr>
        <w:top w:val="none" w:sz="0" w:space="0" w:color="auto"/>
        <w:left w:val="none" w:sz="0" w:space="0" w:color="auto"/>
        <w:bottom w:val="none" w:sz="0" w:space="0" w:color="auto"/>
        <w:right w:val="none" w:sz="0" w:space="0" w:color="auto"/>
      </w:divBdr>
    </w:div>
    <w:div w:id="603613883">
      <w:bodyDiv w:val="1"/>
      <w:marLeft w:val="0"/>
      <w:marRight w:val="0"/>
      <w:marTop w:val="0"/>
      <w:marBottom w:val="0"/>
      <w:divBdr>
        <w:top w:val="none" w:sz="0" w:space="0" w:color="auto"/>
        <w:left w:val="none" w:sz="0" w:space="0" w:color="auto"/>
        <w:bottom w:val="none" w:sz="0" w:space="0" w:color="auto"/>
        <w:right w:val="none" w:sz="0" w:space="0" w:color="auto"/>
      </w:divBdr>
    </w:div>
    <w:div w:id="622351466">
      <w:bodyDiv w:val="1"/>
      <w:marLeft w:val="0"/>
      <w:marRight w:val="0"/>
      <w:marTop w:val="0"/>
      <w:marBottom w:val="0"/>
      <w:divBdr>
        <w:top w:val="none" w:sz="0" w:space="0" w:color="auto"/>
        <w:left w:val="none" w:sz="0" w:space="0" w:color="auto"/>
        <w:bottom w:val="none" w:sz="0" w:space="0" w:color="auto"/>
        <w:right w:val="none" w:sz="0" w:space="0" w:color="auto"/>
      </w:divBdr>
    </w:div>
    <w:div w:id="682098854">
      <w:bodyDiv w:val="1"/>
      <w:marLeft w:val="0"/>
      <w:marRight w:val="0"/>
      <w:marTop w:val="0"/>
      <w:marBottom w:val="0"/>
      <w:divBdr>
        <w:top w:val="none" w:sz="0" w:space="0" w:color="auto"/>
        <w:left w:val="none" w:sz="0" w:space="0" w:color="auto"/>
        <w:bottom w:val="none" w:sz="0" w:space="0" w:color="auto"/>
        <w:right w:val="none" w:sz="0" w:space="0" w:color="auto"/>
      </w:divBdr>
    </w:div>
    <w:div w:id="745885581">
      <w:bodyDiv w:val="1"/>
      <w:marLeft w:val="0"/>
      <w:marRight w:val="0"/>
      <w:marTop w:val="0"/>
      <w:marBottom w:val="0"/>
      <w:divBdr>
        <w:top w:val="none" w:sz="0" w:space="0" w:color="auto"/>
        <w:left w:val="none" w:sz="0" w:space="0" w:color="auto"/>
        <w:bottom w:val="none" w:sz="0" w:space="0" w:color="auto"/>
        <w:right w:val="none" w:sz="0" w:space="0" w:color="auto"/>
      </w:divBdr>
    </w:div>
    <w:div w:id="746851554">
      <w:bodyDiv w:val="1"/>
      <w:marLeft w:val="0"/>
      <w:marRight w:val="0"/>
      <w:marTop w:val="0"/>
      <w:marBottom w:val="0"/>
      <w:divBdr>
        <w:top w:val="none" w:sz="0" w:space="0" w:color="auto"/>
        <w:left w:val="none" w:sz="0" w:space="0" w:color="auto"/>
        <w:bottom w:val="none" w:sz="0" w:space="0" w:color="auto"/>
        <w:right w:val="none" w:sz="0" w:space="0" w:color="auto"/>
      </w:divBdr>
    </w:div>
    <w:div w:id="834540288">
      <w:bodyDiv w:val="1"/>
      <w:marLeft w:val="0"/>
      <w:marRight w:val="0"/>
      <w:marTop w:val="0"/>
      <w:marBottom w:val="0"/>
      <w:divBdr>
        <w:top w:val="none" w:sz="0" w:space="0" w:color="auto"/>
        <w:left w:val="none" w:sz="0" w:space="0" w:color="auto"/>
        <w:bottom w:val="none" w:sz="0" w:space="0" w:color="auto"/>
        <w:right w:val="none" w:sz="0" w:space="0" w:color="auto"/>
      </w:divBdr>
    </w:div>
    <w:div w:id="836265372">
      <w:bodyDiv w:val="1"/>
      <w:marLeft w:val="0"/>
      <w:marRight w:val="0"/>
      <w:marTop w:val="0"/>
      <w:marBottom w:val="0"/>
      <w:divBdr>
        <w:top w:val="none" w:sz="0" w:space="0" w:color="auto"/>
        <w:left w:val="none" w:sz="0" w:space="0" w:color="auto"/>
        <w:bottom w:val="none" w:sz="0" w:space="0" w:color="auto"/>
        <w:right w:val="none" w:sz="0" w:space="0" w:color="auto"/>
      </w:divBdr>
    </w:div>
    <w:div w:id="865290502">
      <w:bodyDiv w:val="1"/>
      <w:marLeft w:val="0"/>
      <w:marRight w:val="0"/>
      <w:marTop w:val="0"/>
      <w:marBottom w:val="0"/>
      <w:divBdr>
        <w:top w:val="none" w:sz="0" w:space="0" w:color="auto"/>
        <w:left w:val="none" w:sz="0" w:space="0" w:color="auto"/>
        <w:bottom w:val="none" w:sz="0" w:space="0" w:color="auto"/>
        <w:right w:val="none" w:sz="0" w:space="0" w:color="auto"/>
      </w:divBdr>
    </w:div>
    <w:div w:id="902717344">
      <w:bodyDiv w:val="1"/>
      <w:marLeft w:val="0"/>
      <w:marRight w:val="0"/>
      <w:marTop w:val="0"/>
      <w:marBottom w:val="0"/>
      <w:divBdr>
        <w:top w:val="none" w:sz="0" w:space="0" w:color="auto"/>
        <w:left w:val="none" w:sz="0" w:space="0" w:color="auto"/>
        <w:bottom w:val="none" w:sz="0" w:space="0" w:color="auto"/>
        <w:right w:val="none" w:sz="0" w:space="0" w:color="auto"/>
      </w:divBdr>
    </w:div>
    <w:div w:id="905148323">
      <w:bodyDiv w:val="1"/>
      <w:marLeft w:val="0"/>
      <w:marRight w:val="0"/>
      <w:marTop w:val="0"/>
      <w:marBottom w:val="0"/>
      <w:divBdr>
        <w:top w:val="none" w:sz="0" w:space="0" w:color="auto"/>
        <w:left w:val="none" w:sz="0" w:space="0" w:color="auto"/>
        <w:bottom w:val="none" w:sz="0" w:space="0" w:color="auto"/>
        <w:right w:val="none" w:sz="0" w:space="0" w:color="auto"/>
      </w:divBdr>
    </w:div>
    <w:div w:id="906647078">
      <w:bodyDiv w:val="1"/>
      <w:marLeft w:val="0"/>
      <w:marRight w:val="0"/>
      <w:marTop w:val="0"/>
      <w:marBottom w:val="0"/>
      <w:divBdr>
        <w:top w:val="none" w:sz="0" w:space="0" w:color="auto"/>
        <w:left w:val="none" w:sz="0" w:space="0" w:color="auto"/>
        <w:bottom w:val="none" w:sz="0" w:space="0" w:color="auto"/>
        <w:right w:val="none" w:sz="0" w:space="0" w:color="auto"/>
      </w:divBdr>
    </w:div>
    <w:div w:id="912660106">
      <w:bodyDiv w:val="1"/>
      <w:marLeft w:val="0"/>
      <w:marRight w:val="0"/>
      <w:marTop w:val="0"/>
      <w:marBottom w:val="0"/>
      <w:divBdr>
        <w:top w:val="none" w:sz="0" w:space="0" w:color="auto"/>
        <w:left w:val="none" w:sz="0" w:space="0" w:color="auto"/>
        <w:bottom w:val="none" w:sz="0" w:space="0" w:color="auto"/>
        <w:right w:val="none" w:sz="0" w:space="0" w:color="auto"/>
      </w:divBdr>
    </w:div>
    <w:div w:id="944338383">
      <w:bodyDiv w:val="1"/>
      <w:marLeft w:val="0"/>
      <w:marRight w:val="0"/>
      <w:marTop w:val="0"/>
      <w:marBottom w:val="0"/>
      <w:divBdr>
        <w:top w:val="none" w:sz="0" w:space="0" w:color="auto"/>
        <w:left w:val="none" w:sz="0" w:space="0" w:color="auto"/>
        <w:bottom w:val="none" w:sz="0" w:space="0" w:color="auto"/>
        <w:right w:val="none" w:sz="0" w:space="0" w:color="auto"/>
      </w:divBdr>
    </w:div>
    <w:div w:id="991368474">
      <w:bodyDiv w:val="1"/>
      <w:marLeft w:val="0"/>
      <w:marRight w:val="0"/>
      <w:marTop w:val="0"/>
      <w:marBottom w:val="0"/>
      <w:divBdr>
        <w:top w:val="none" w:sz="0" w:space="0" w:color="auto"/>
        <w:left w:val="none" w:sz="0" w:space="0" w:color="auto"/>
        <w:bottom w:val="none" w:sz="0" w:space="0" w:color="auto"/>
        <w:right w:val="none" w:sz="0" w:space="0" w:color="auto"/>
      </w:divBdr>
    </w:div>
    <w:div w:id="1019694055">
      <w:bodyDiv w:val="1"/>
      <w:marLeft w:val="0"/>
      <w:marRight w:val="0"/>
      <w:marTop w:val="0"/>
      <w:marBottom w:val="0"/>
      <w:divBdr>
        <w:top w:val="none" w:sz="0" w:space="0" w:color="auto"/>
        <w:left w:val="none" w:sz="0" w:space="0" w:color="auto"/>
        <w:bottom w:val="none" w:sz="0" w:space="0" w:color="auto"/>
        <w:right w:val="none" w:sz="0" w:space="0" w:color="auto"/>
      </w:divBdr>
    </w:div>
    <w:div w:id="1047340029">
      <w:bodyDiv w:val="1"/>
      <w:marLeft w:val="0"/>
      <w:marRight w:val="0"/>
      <w:marTop w:val="0"/>
      <w:marBottom w:val="0"/>
      <w:divBdr>
        <w:top w:val="none" w:sz="0" w:space="0" w:color="auto"/>
        <w:left w:val="none" w:sz="0" w:space="0" w:color="auto"/>
        <w:bottom w:val="none" w:sz="0" w:space="0" w:color="auto"/>
        <w:right w:val="none" w:sz="0" w:space="0" w:color="auto"/>
      </w:divBdr>
    </w:div>
    <w:div w:id="1057435890">
      <w:bodyDiv w:val="1"/>
      <w:marLeft w:val="0"/>
      <w:marRight w:val="0"/>
      <w:marTop w:val="0"/>
      <w:marBottom w:val="0"/>
      <w:divBdr>
        <w:top w:val="none" w:sz="0" w:space="0" w:color="auto"/>
        <w:left w:val="none" w:sz="0" w:space="0" w:color="auto"/>
        <w:bottom w:val="none" w:sz="0" w:space="0" w:color="auto"/>
        <w:right w:val="none" w:sz="0" w:space="0" w:color="auto"/>
      </w:divBdr>
    </w:div>
    <w:div w:id="1073426454">
      <w:bodyDiv w:val="1"/>
      <w:marLeft w:val="0"/>
      <w:marRight w:val="0"/>
      <w:marTop w:val="0"/>
      <w:marBottom w:val="0"/>
      <w:divBdr>
        <w:top w:val="none" w:sz="0" w:space="0" w:color="auto"/>
        <w:left w:val="none" w:sz="0" w:space="0" w:color="auto"/>
        <w:bottom w:val="none" w:sz="0" w:space="0" w:color="auto"/>
        <w:right w:val="none" w:sz="0" w:space="0" w:color="auto"/>
      </w:divBdr>
    </w:div>
    <w:div w:id="1089042463">
      <w:bodyDiv w:val="1"/>
      <w:marLeft w:val="0"/>
      <w:marRight w:val="0"/>
      <w:marTop w:val="0"/>
      <w:marBottom w:val="0"/>
      <w:divBdr>
        <w:top w:val="none" w:sz="0" w:space="0" w:color="auto"/>
        <w:left w:val="none" w:sz="0" w:space="0" w:color="auto"/>
        <w:bottom w:val="none" w:sz="0" w:space="0" w:color="auto"/>
        <w:right w:val="none" w:sz="0" w:space="0" w:color="auto"/>
      </w:divBdr>
    </w:div>
    <w:div w:id="1095790193">
      <w:bodyDiv w:val="1"/>
      <w:marLeft w:val="0"/>
      <w:marRight w:val="0"/>
      <w:marTop w:val="0"/>
      <w:marBottom w:val="0"/>
      <w:divBdr>
        <w:top w:val="none" w:sz="0" w:space="0" w:color="auto"/>
        <w:left w:val="none" w:sz="0" w:space="0" w:color="auto"/>
        <w:bottom w:val="none" w:sz="0" w:space="0" w:color="auto"/>
        <w:right w:val="none" w:sz="0" w:space="0" w:color="auto"/>
      </w:divBdr>
    </w:div>
    <w:div w:id="1223062772">
      <w:bodyDiv w:val="1"/>
      <w:marLeft w:val="0"/>
      <w:marRight w:val="0"/>
      <w:marTop w:val="0"/>
      <w:marBottom w:val="0"/>
      <w:divBdr>
        <w:top w:val="none" w:sz="0" w:space="0" w:color="auto"/>
        <w:left w:val="none" w:sz="0" w:space="0" w:color="auto"/>
        <w:bottom w:val="none" w:sz="0" w:space="0" w:color="auto"/>
        <w:right w:val="none" w:sz="0" w:space="0" w:color="auto"/>
      </w:divBdr>
    </w:div>
    <w:div w:id="1320380205">
      <w:bodyDiv w:val="1"/>
      <w:marLeft w:val="0"/>
      <w:marRight w:val="0"/>
      <w:marTop w:val="0"/>
      <w:marBottom w:val="0"/>
      <w:divBdr>
        <w:top w:val="none" w:sz="0" w:space="0" w:color="auto"/>
        <w:left w:val="none" w:sz="0" w:space="0" w:color="auto"/>
        <w:bottom w:val="none" w:sz="0" w:space="0" w:color="auto"/>
        <w:right w:val="none" w:sz="0" w:space="0" w:color="auto"/>
      </w:divBdr>
    </w:div>
    <w:div w:id="1344818750">
      <w:bodyDiv w:val="1"/>
      <w:marLeft w:val="0"/>
      <w:marRight w:val="0"/>
      <w:marTop w:val="0"/>
      <w:marBottom w:val="0"/>
      <w:divBdr>
        <w:top w:val="none" w:sz="0" w:space="0" w:color="auto"/>
        <w:left w:val="none" w:sz="0" w:space="0" w:color="auto"/>
        <w:bottom w:val="none" w:sz="0" w:space="0" w:color="auto"/>
        <w:right w:val="none" w:sz="0" w:space="0" w:color="auto"/>
      </w:divBdr>
    </w:div>
    <w:div w:id="1373463354">
      <w:bodyDiv w:val="1"/>
      <w:marLeft w:val="0"/>
      <w:marRight w:val="0"/>
      <w:marTop w:val="0"/>
      <w:marBottom w:val="0"/>
      <w:divBdr>
        <w:top w:val="none" w:sz="0" w:space="0" w:color="auto"/>
        <w:left w:val="none" w:sz="0" w:space="0" w:color="auto"/>
        <w:bottom w:val="none" w:sz="0" w:space="0" w:color="auto"/>
        <w:right w:val="none" w:sz="0" w:space="0" w:color="auto"/>
      </w:divBdr>
    </w:div>
    <w:div w:id="1378359857">
      <w:bodyDiv w:val="1"/>
      <w:marLeft w:val="0"/>
      <w:marRight w:val="0"/>
      <w:marTop w:val="0"/>
      <w:marBottom w:val="0"/>
      <w:divBdr>
        <w:top w:val="none" w:sz="0" w:space="0" w:color="auto"/>
        <w:left w:val="none" w:sz="0" w:space="0" w:color="auto"/>
        <w:bottom w:val="none" w:sz="0" w:space="0" w:color="auto"/>
        <w:right w:val="none" w:sz="0" w:space="0" w:color="auto"/>
      </w:divBdr>
    </w:div>
    <w:div w:id="1465922643">
      <w:bodyDiv w:val="1"/>
      <w:marLeft w:val="0"/>
      <w:marRight w:val="0"/>
      <w:marTop w:val="0"/>
      <w:marBottom w:val="0"/>
      <w:divBdr>
        <w:top w:val="none" w:sz="0" w:space="0" w:color="auto"/>
        <w:left w:val="none" w:sz="0" w:space="0" w:color="auto"/>
        <w:bottom w:val="none" w:sz="0" w:space="0" w:color="auto"/>
        <w:right w:val="none" w:sz="0" w:space="0" w:color="auto"/>
      </w:divBdr>
    </w:div>
    <w:div w:id="1504080603">
      <w:bodyDiv w:val="1"/>
      <w:marLeft w:val="0"/>
      <w:marRight w:val="0"/>
      <w:marTop w:val="0"/>
      <w:marBottom w:val="0"/>
      <w:divBdr>
        <w:top w:val="none" w:sz="0" w:space="0" w:color="auto"/>
        <w:left w:val="none" w:sz="0" w:space="0" w:color="auto"/>
        <w:bottom w:val="none" w:sz="0" w:space="0" w:color="auto"/>
        <w:right w:val="none" w:sz="0" w:space="0" w:color="auto"/>
      </w:divBdr>
    </w:div>
    <w:div w:id="1539581902">
      <w:bodyDiv w:val="1"/>
      <w:marLeft w:val="0"/>
      <w:marRight w:val="0"/>
      <w:marTop w:val="0"/>
      <w:marBottom w:val="0"/>
      <w:divBdr>
        <w:top w:val="none" w:sz="0" w:space="0" w:color="auto"/>
        <w:left w:val="none" w:sz="0" w:space="0" w:color="auto"/>
        <w:bottom w:val="none" w:sz="0" w:space="0" w:color="auto"/>
        <w:right w:val="none" w:sz="0" w:space="0" w:color="auto"/>
      </w:divBdr>
    </w:div>
    <w:div w:id="1544751449">
      <w:bodyDiv w:val="1"/>
      <w:marLeft w:val="0"/>
      <w:marRight w:val="0"/>
      <w:marTop w:val="0"/>
      <w:marBottom w:val="0"/>
      <w:divBdr>
        <w:top w:val="none" w:sz="0" w:space="0" w:color="auto"/>
        <w:left w:val="none" w:sz="0" w:space="0" w:color="auto"/>
        <w:bottom w:val="none" w:sz="0" w:space="0" w:color="auto"/>
        <w:right w:val="none" w:sz="0" w:space="0" w:color="auto"/>
      </w:divBdr>
    </w:div>
    <w:div w:id="1544974125">
      <w:bodyDiv w:val="1"/>
      <w:marLeft w:val="0"/>
      <w:marRight w:val="0"/>
      <w:marTop w:val="0"/>
      <w:marBottom w:val="0"/>
      <w:divBdr>
        <w:top w:val="none" w:sz="0" w:space="0" w:color="auto"/>
        <w:left w:val="none" w:sz="0" w:space="0" w:color="auto"/>
        <w:bottom w:val="none" w:sz="0" w:space="0" w:color="auto"/>
        <w:right w:val="none" w:sz="0" w:space="0" w:color="auto"/>
      </w:divBdr>
    </w:div>
    <w:div w:id="1552696025">
      <w:bodyDiv w:val="1"/>
      <w:marLeft w:val="0"/>
      <w:marRight w:val="0"/>
      <w:marTop w:val="0"/>
      <w:marBottom w:val="0"/>
      <w:divBdr>
        <w:top w:val="none" w:sz="0" w:space="0" w:color="auto"/>
        <w:left w:val="none" w:sz="0" w:space="0" w:color="auto"/>
        <w:bottom w:val="none" w:sz="0" w:space="0" w:color="auto"/>
        <w:right w:val="none" w:sz="0" w:space="0" w:color="auto"/>
      </w:divBdr>
    </w:div>
    <w:div w:id="1568151538">
      <w:bodyDiv w:val="1"/>
      <w:marLeft w:val="0"/>
      <w:marRight w:val="0"/>
      <w:marTop w:val="0"/>
      <w:marBottom w:val="0"/>
      <w:divBdr>
        <w:top w:val="none" w:sz="0" w:space="0" w:color="auto"/>
        <w:left w:val="none" w:sz="0" w:space="0" w:color="auto"/>
        <w:bottom w:val="none" w:sz="0" w:space="0" w:color="auto"/>
        <w:right w:val="none" w:sz="0" w:space="0" w:color="auto"/>
      </w:divBdr>
    </w:div>
    <w:div w:id="1579557551">
      <w:bodyDiv w:val="1"/>
      <w:marLeft w:val="0"/>
      <w:marRight w:val="0"/>
      <w:marTop w:val="0"/>
      <w:marBottom w:val="0"/>
      <w:divBdr>
        <w:top w:val="none" w:sz="0" w:space="0" w:color="auto"/>
        <w:left w:val="none" w:sz="0" w:space="0" w:color="auto"/>
        <w:bottom w:val="none" w:sz="0" w:space="0" w:color="auto"/>
        <w:right w:val="none" w:sz="0" w:space="0" w:color="auto"/>
      </w:divBdr>
    </w:div>
    <w:div w:id="1585801909">
      <w:bodyDiv w:val="1"/>
      <w:marLeft w:val="0"/>
      <w:marRight w:val="0"/>
      <w:marTop w:val="0"/>
      <w:marBottom w:val="0"/>
      <w:divBdr>
        <w:top w:val="none" w:sz="0" w:space="0" w:color="auto"/>
        <w:left w:val="none" w:sz="0" w:space="0" w:color="auto"/>
        <w:bottom w:val="none" w:sz="0" w:space="0" w:color="auto"/>
        <w:right w:val="none" w:sz="0" w:space="0" w:color="auto"/>
      </w:divBdr>
    </w:div>
    <w:div w:id="1589072964">
      <w:bodyDiv w:val="1"/>
      <w:marLeft w:val="0"/>
      <w:marRight w:val="0"/>
      <w:marTop w:val="0"/>
      <w:marBottom w:val="0"/>
      <w:divBdr>
        <w:top w:val="none" w:sz="0" w:space="0" w:color="auto"/>
        <w:left w:val="none" w:sz="0" w:space="0" w:color="auto"/>
        <w:bottom w:val="none" w:sz="0" w:space="0" w:color="auto"/>
        <w:right w:val="none" w:sz="0" w:space="0" w:color="auto"/>
      </w:divBdr>
    </w:div>
    <w:div w:id="1605310423">
      <w:bodyDiv w:val="1"/>
      <w:marLeft w:val="0"/>
      <w:marRight w:val="0"/>
      <w:marTop w:val="0"/>
      <w:marBottom w:val="0"/>
      <w:divBdr>
        <w:top w:val="none" w:sz="0" w:space="0" w:color="auto"/>
        <w:left w:val="none" w:sz="0" w:space="0" w:color="auto"/>
        <w:bottom w:val="none" w:sz="0" w:space="0" w:color="auto"/>
        <w:right w:val="none" w:sz="0" w:space="0" w:color="auto"/>
      </w:divBdr>
    </w:div>
    <w:div w:id="1684821549">
      <w:bodyDiv w:val="1"/>
      <w:marLeft w:val="0"/>
      <w:marRight w:val="0"/>
      <w:marTop w:val="0"/>
      <w:marBottom w:val="0"/>
      <w:divBdr>
        <w:top w:val="none" w:sz="0" w:space="0" w:color="auto"/>
        <w:left w:val="none" w:sz="0" w:space="0" w:color="auto"/>
        <w:bottom w:val="none" w:sz="0" w:space="0" w:color="auto"/>
        <w:right w:val="none" w:sz="0" w:space="0" w:color="auto"/>
      </w:divBdr>
    </w:div>
    <w:div w:id="1696729722">
      <w:bodyDiv w:val="1"/>
      <w:marLeft w:val="0"/>
      <w:marRight w:val="0"/>
      <w:marTop w:val="0"/>
      <w:marBottom w:val="0"/>
      <w:divBdr>
        <w:top w:val="none" w:sz="0" w:space="0" w:color="auto"/>
        <w:left w:val="none" w:sz="0" w:space="0" w:color="auto"/>
        <w:bottom w:val="none" w:sz="0" w:space="0" w:color="auto"/>
        <w:right w:val="none" w:sz="0" w:space="0" w:color="auto"/>
      </w:divBdr>
    </w:div>
    <w:div w:id="1727558459">
      <w:bodyDiv w:val="1"/>
      <w:marLeft w:val="0"/>
      <w:marRight w:val="0"/>
      <w:marTop w:val="0"/>
      <w:marBottom w:val="0"/>
      <w:divBdr>
        <w:top w:val="none" w:sz="0" w:space="0" w:color="auto"/>
        <w:left w:val="none" w:sz="0" w:space="0" w:color="auto"/>
        <w:bottom w:val="none" w:sz="0" w:space="0" w:color="auto"/>
        <w:right w:val="none" w:sz="0" w:space="0" w:color="auto"/>
      </w:divBdr>
    </w:div>
    <w:div w:id="1748108297">
      <w:bodyDiv w:val="1"/>
      <w:marLeft w:val="0"/>
      <w:marRight w:val="0"/>
      <w:marTop w:val="0"/>
      <w:marBottom w:val="0"/>
      <w:divBdr>
        <w:top w:val="none" w:sz="0" w:space="0" w:color="auto"/>
        <w:left w:val="none" w:sz="0" w:space="0" w:color="auto"/>
        <w:bottom w:val="none" w:sz="0" w:space="0" w:color="auto"/>
        <w:right w:val="none" w:sz="0" w:space="0" w:color="auto"/>
      </w:divBdr>
    </w:div>
    <w:div w:id="1765301348">
      <w:bodyDiv w:val="1"/>
      <w:marLeft w:val="0"/>
      <w:marRight w:val="0"/>
      <w:marTop w:val="0"/>
      <w:marBottom w:val="0"/>
      <w:divBdr>
        <w:top w:val="none" w:sz="0" w:space="0" w:color="auto"/>
        <w:left w:val="none" w:sz="0" w:space="0" w:color="auto"/>
        <w:bottom w:val="none" w:sz="0" w:space="0" w:color="auto"/>
        <w:right w:val="none" w:sz="0" w:space="0" w:color="auto"/>
      </w:divBdr>
    </w:div>
    <w:div w:id="1889220525">
      <w:bodyDiv w:val="1"/>
      <w:marLeft w:val="0"/>
      <w:marRight w:val="0"/>
      <w:marTop w:val="0"/>
      <w:marBottom w:val="0"/>
      <w:divBdr>
        <w:top w:val="none" w:sz="0" w:space="0" w:color="auto"/>
        <w:left w:val="none" w:sz="0" w:space="0" w:color="auto"/>
        <w:bottom w:val="none" w:sz="0" w:space="0" w:color="auto"/>
        <w:right w:val="none" w:sz="0" w:space="0" w:color="auto"/>
      </w:divBdr>
    </w:div>
    <w:div w:id="1900478657">
      <w:bodyDiv w:val="1"/>
      <w:marLeft w:val="0"/>
      <w:marRight w:val="0"/>
      <w:marTop w:val="0"/>
      <w:marBottom w:val="0"/>
      <w:divBdr>
        <w:top w:val="none" w:sz="0" w:space="0" w:color="auto"/>
        <w:left w:val="none" w:sz="0" w:space="0" w:color="auto"/>
        <w:bottom w:val="none" w:sz="0" w:space="0" w:color="auto"/>
        <w:right w:val="none" w:sz="0" w:space="0" w:color="auto"/>
      </w:divBdr>
    </w:div>
    <w:div w:id="1914386874">
      <w:bodyDiv w:val="1"/>
      <w:marLeft w:val="0"/>
      <w:marRight w:val="0"/>
      <w:marTop w:val="0"/>
      <w:marBottom w:val="0"/>
      <w:divBdr>
        <w:top w:val="none" w:sz="0" w:space="0" w:color="auto"/>
        <w:left w:val="none" w:sz="0" w:space="0" w:color="auto"/>
        <w:bottom w:val="none" w:sz="0" w:space="0" w:color="auto"/>
        <w:right w:val="none" w:sz="0" w:space="0" w:color="auto"/>
      </w:divBdr>
    </w:div>
    <w:div w:id="1927763706">
      <w:bodyDiv w:val="1"/>
      <w:marLeft w:val="0"/>
      <w:marRight w:val="0"/>
      <w:marTop w:val="0"/>
      <w:marBottom w:val="0"/>
      <w:divBdr>
        <w:top w:val="none" w:sz="0" w:space="0" w:color="auto"/>
        <w:left w:val="none" w:sz="0" w:space="0" w:color="auto"/>
        <w:bottom w:val="none" w:sz="0" w:space="0" w:color="auto"/>
        <w:right w:val="none" w:sz="0" w:space="0" w:color="auto"/>
      </w:divBdr>
    </w:div>
    <w:div w:id="1943108734">
      <w:bodyDiv w:val="1"/>
      <w:marLeft w:val="0"/>
      <w:marRight w:val="0"/>
      <w:marTop w:val="0"/>
      <w:marBottom w:val="0"/>
      <w:divBdr>
        <w:top w:val="none" w:sz="0" w:space="0" w:color="auto"/>
        <w:left w:val="none" w:sz="0" w:space="0" w:color="auto"/>
        <w:bottom w:val="none" w:sz="0" w:space="0" w:color="auto"/>
        <w:right w:val="none" w:sz="0" w:space="0" w:color="auto"/>
      </w:divBdr>
    </w:div>
    <w:div w:id="1950963319">
      <w:bodyDiv w:val="1"/>
      <w:marLeft w:val="0"/>
      <w:marRight w:val="0"/>
      <w:marTop w:val="0"/>
      <w:marBottom w:val="0"/>
      <w:divBdr>
        <w:top w:val="none" w:sz="0" w:space="0" w:color="auto"/>
        <w:left w:val="none" w:sz="0" w:space="0" w:color="auto"/>
        <w:bottom w:val="none" w:sz="0" w:space="0" w:color="auto"/>
        <w:right w:val="none" w:sz="0" w:space="0" w:color="auto"/>
      </w:divBdr>
    </w:div>
    <w:div w:id="1951089267">
      <w:bodyDiv w:val="1"/>
      <w:marLeft w:val="0"/>
      <w:marRight w:val="0"/>
      <w:marTop w:val="0"/>
      <w:marBottom w:val="0"/>
      <w:divBdr>
        <w:top w:val="none" w:sz="0" w:space="0" w:color="auto"/>
        <w:left w:val="none" w:sz="0" w:space="0" w:color="auto"/>
        <w:bottom w:val="none" w:sz="0" w:space="0" w:color="auto"/>
        <w:right w:val="none" w:sz="0" w:space="0" w:color="auto"/>
      </w:divBdr>
    </w:div>
    <w:div w:id="1995984144">
      <w:bodyDiv w:val="1"/>
      <w:marLeft w:val="0"/>
      <w:marRight w:val="0"/>
      <w:marTop w:val="0"/>
      <w:marBottom w:val="0"/>
      <w:divBdr>
        <w:top w:val="none" w:sz="0" w:space="0" w:color="auto"/>
        <w:left w:val="none" w:sz="0" w:space="0" w:color="auto"/>
        <w:bottom w:val="none" w:sz="0" w:space="0" w:color="auto"/>
        <w:right w:val="none" w:sz="0" w:space="0" w:color="auto"/>
      </w:divBdr>
    </w:div>
    <w:div w:id="2032147666">
      <w:bodyDiv w:val="1"/>
      <w:marLeft w:val="0"/>
      <w:marRight w:val="0"/>
      <w:marTop w:val="0"/>
      <w:marBottom w:val="0"/>
      <w:divBdr>
        <w:top w:val="none" w:sz="0" w:space="0" w:color="auto"/>
        <w:left w:val="none" w:sz="0" w:space="0" w:color="auto"/>
        <w:bottom w:val="none" w:sz="0" w:space="0" w:color="auto"/>
        <w:right w:val="none" w:sz="0" w:space="0" w:color="auto"/>
      </w:divBdr>
    </w:div>
    <w:div w:id="2037582173">
      <w:bodyDiv w:val="1"/>
      <w:marLeft w:val="0"/>
      <w:marRight w:val="0"/>
      <w:marTop w:val="0"/>
      <w:marBottom w:val="0"/>
      <w:divBdr>
        <w:top w:val="none" w:sz="0" w:space="0" w:color="auto"/>
        <w:left w:val="none" w:sz="0" w:space="0" w:color="auto"/>
        <w:bottom w:val="none" w:sz="0" w:space="0" w:color="auto"/>
        <w:right w:val="none" w:sz="0" w:space="0" w:color="auto"/>
      </w:divBdr>
    </w:div>
    <w:div w:id="2065912286">
      <w:bodyDiv w:val="1"/>
      <w:marLeft w:val="0"/>
      <w:marRight w:val="0"/>
      <w:marTop w:val="0"/>
      <w:marBottom w:val="0"/>
      <w:divBdr>
        <w:top w:val="none" w:sz="0" w:space="0" w:color="auto"/>
        <w:left w:val="none" w:sz="0" w:space="0" w:color="auto"/>
        <w:bottom w:val="none" w:sz="0" w:space="0" w:color="auto"/>
        <w:right w:val="none" w:sz="0" w:space="0" w:color="auto"/>
      </w:divBdr>
    </w:div>
    <w:div w:id="2124181484">
      <w:bodyDiv w:val="1"/>
      <w:marLeft w:val="0"/>
      <w:marRight w:val="0"/>
      <w:marTop w:val="0"/>
      <w:marBottom w:val="0"/>
      <w:divBdr>
        <w:top w:val="none" w:sz="0" w:space="0" w:color="auto"/>
        <w:left w:val="none" w:sz="0" w:space="0" w:color="auto"/>
        <w:bottom w:val="none" w:sz="0" w:space="0" w:color="auto"/>
        <w:right w:val="none" w:sz="0" w:space="0" w:color="auto"/>
      </w:divBdr>
    </w:div>
    <w:div w:id="2135052838">
      <w:bodyDiv w:val="1"/>
      <w:marLeft w:val="0"/>
      <w:marRight w:val="0"/>
      <w:marTop w:val="0"/>
      <w:marBottom w:val="0"/>
      <w:divBdr>
        <w:top w:val="none" w:sz="0" w:space="0" w:color="auto"/>
        <w:left w:val="none" w:sz="0" w:space="0" w:color="auto"/>
        <w:bottom w:val="none" w:sz="0" w:space="0" w:color="auto"/>
        <w:right w:val="none" w:sz="0" w:space="0" w:color="auto"/>
      </w:divBdr>
    </w:div>
    <w:div w:id="214611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ibrary.ucla.edu/destination/center-oral-history-research/resources/conducting-oral-histories-family-members" TargetMode="External"/><Relationship Id="rId21" Type="http://schemas.openxmlformats.org/officeDocument/2006/relationships/hyperlink" Target="http://familytreemagazine.com/freeforms" TargetMode="External"/><Relationship Id="rId34" Type="http://schemas.openxmlformats.org/officeDocument/2006/relationships/hyperlink" Target="https://wiki.familysearch.org/en/United_States_Record_Selection_Table" TargetMode="External"/><Relationship Id="rId42" Type="http://schemas.openxmlformats.org/officeDocument/2006/relationships/image" Target="media/image60.jpg"/><Relationship Id="rId47" Type="http://schemas.openxmlformats.org/officeDocument/2006/relationships/image" Target="media/image70.jpg"/><Relationship Id="rId50" Type="http://schemas.openxmlformats.org/officeDocument/2006/relationships/hyperlink" Target="https://www.familysearch.org/learningcenter/lesson/if-i-8217-d-only-known/225" TargetMode="External"/><Relationship Id="rId55" Type="http://schemas.openxmlformats.org/officeDocument/2006/relationships/hyperlink" Target="http://www.cyndislist.com/evernote/templates/" TargetMode="External"/><Relationship Id="rId63" Type="http://schemas.openxmlformats.org/officeDocument/2006/relationships/hyperlink" Target="http://www.mymcpl.org/_uploaded_resources/MGC-researchchecklist.pdf" TargetMode="External"/><Relationship Id="rId68" Type="http://schemas.openxmlformats.org/officeDocument/2006/relationships/image" Target="media/image100.jpg"/><Relationship Id="rId76" Type="http://schemas.openxmlformats.org/officeDocument/2006/relationships/hyperlink" Target="https://familysearch.org/learn/wiki/en/Evaluate_the_Evidence" TargetMode="External"/><Relationship Id="rId84" Type="http://schemas.openxmlformats.org/officeDocument/2006/relationships/hyperlink" Target="https://www.facebook.com/groups/13488807931/" TargetMode="External"/><Relationship Id="rId89" Type="http://schemas.openxmlformats.org/officeDocument/2006/relationships/hyperlink" Target="http://www.afrigeneas.co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lowcountryafricana.com/research-methods/" TargetMode="External"/><Relationship Id="rId92" Type="http://schemas.openxmlformats.org/officeDocument/2006/relationships/hyperlink" Target="http://www.genealogy.com/articles/research/74_sharon.html" TargetMode="External"/><Relationship Id="rId2" Type="http://schemas.openxmlformats.org/officeDocument/2006/relationships/styles" Target="styles.xml"/><Relationship Id="rId16" Type="http://schemas.openxmlformats.org/officeDocument/2006/relationships/hyperlink" Target="https://www.familysearch.org/wiki/en/A_Guide_to_Research" TargetMode="External"/><Relationship Id="rId29" Type="http://schemas.openxmlformats.org/officeDocument/2006/relationships/hyperlink" Target="http://dohistory.org/on_your_own/toolkit/oralHistory.html" TargetMode="External"/><Relationship Id="rId11" Type="http://schemas.openxmlformats.org/officeDocument/2006/relationships/hyperlink" Target="http://www.afrigeneas.com/guide/" TargetMode="External"/><Relationship Id="rId24" Type="http://schemas.openxmlformats.org/officeDocument/2006/relationships/image" Target="media/image40.jpg"/><Relationship Id="rId32" Type="http://schemas.openxmlformats.org/officeDocument/2006/relationships/image" Target="media/image50.jpg"/><Relationship Id="rId37" Type="http://schemas.openxmlformats.org/officeDocument/2006/relationships/hyperlink" Target="https://wiki.familysearch.org/en/Using_the_Census_to_find_other_records_about_ancestors" TargetMode="External"/><Relationship Id="rId40" Type="http://schemas.openxmlformats.org/officeDocument/2006/relationships/hyperlink" Target="http://www.geni.com/blog/how-do-i-find-and-use-records-348281.html" TargetMode="External"/><Relationship Id="rId45" Type="http://schemas.openxmlformats.org/officeDocument/2006/relationships/hyperlink" Target="https://spreadsheets.google.com/spreadsheet/gform?hl=en_US&amp;key=t7Ow9zqrIlWcykXDi2lRHfA&amp;pli=1" TargetMode="External"/><Relationship Id="rId53" Type="http://schemas.openxmlformats.org/officeDocument/2006/relationships/image" Target="media/image80.jpg"/><Relationship Id="rId58" Type="http://schemas.openxmlformats.org/officeDocument/2006/relationships/image" Target="media/image9.jpg"/><Relationship Id="rId66" Type="http://schemas.openxmlformats.org/officeDocument/2006/relationships/hyperlink" Target="https://cfh.iaamuseum.org/blog/" TargetMode="External"/><Relationship Id="rId74" Type="http://schemas.openxmlformats.org/officeDocument/2006/relationships/hyperlink" Target="https://www.lowcountryafricana.com/evaluating-a-record-by-itself/" TargetMode="External"/><Relationship Id="rId79" Type="http://schemas.openxmlformats.org/officeDocument/2006/relationships/hyperlink" Target="https://wiki.familysearch.org/en/Restart_the_Research_Cycle" TargetMode="External"/><Relationship Id="rId87" Type="http://schemas.openxmlformats.org/officeDocument/2006/relationships/hyperlink" Target="https://www.facebook.com/groups/afrigeneascommunity/" TargetMode="External"/><Relationship Id="rId5" Type="http://schemas.openxmlformats.org/officeDocument/2006/relationships/webSettings" Target="webSettings.xml"/><Relationship Id="rId61" Type="http://schemas.openxmlformats.org/officeDocument/2006/relationships/hyperlink" Target="https://wiki.familysearch.org/en/Document_AS_YOU_GO!" TargetMode="External"/><Relationship Id="rId82" Type="http://schemas.openxmlformats.org/officeDocument/2006/relationships/hyperlink" Target="https://www.facebook.com/groups/IAAMCFH/" TargetMode="External"/><Relationship Id="rId90" Type="http://schemas.openxmlformats.org/officeDocument/2006/relationships/hyperlink" Target="https://www.familysearch.org/wiki/en/Create_a_Family_History" TargetMode="External"/><Relationship Id="rId95" Type="http://schemas.openxmlformats.org/officeDocument/2006/relationships/footer" Target="footer1.xml"/><Relationship Id="rId19" Type="http://schemas.openxmlformats.org/officeDocument/2006/relationships/hyperlink" Target="https://familysearch.org/ask/gettingStarted" TargetMode="External"/><Relationship Id="rId14" Type="http://schemas.openxmlformats.org/officeDocument/2006/relationships/hyperlink" Target="https://cfh.iaamuseum.org/winning-gold-when-starting-genealogy/" TargetMode="External"/><Relationship Id="rId22" Type="http://schemas.openxmlformats.org/officeDocument/2006/relationships/hyperlink" Target="http://misbach.org/download/pedigree_chart.pdf" TargetMode="External"/><Relationship Id="rId27" Type="http://schemas.openxmlformats.org/officeDocument/2006/relationships/hyperlink" Target="http://www.library.ucla.edu/destination/center-oral-history-research/resources/conducting-oral-histories-family-members" TargetMode="External"/><Relationship Id="rId30" Type="http://schemas.openxmlformats.org/officeDocument/2006/relationships/hyperlink" Target="http://www.genealogy.com/articles/research/70_tipsoral.html" TargetMode="External"/><Relationship Id="rId35" Type="http://schemas.openxmlformats.org/officeDocument/2006/relationships/hyperlink" Target="https://wiki.familysearch.org/en/Quick_Guide_to_African_American_Records" TargetMode="External"/><Relationship Id="rId43" Type="http://schemas.openxmlformats.org/officeDocument/2006/relationships/hyperlink" Target="https://www.youtube.com/watch?v=e8ScDPMU3m0&amp;feature=related" TargetMode="External"/><Relationship Id="rId48" Type="http://schemas.openxmlformats.org/officeDocument/2006/relationships/hyperlink" Target="https://www.familysearch.org/learningcenter/lesson/avoid-traps-in-african-american-genealogy/77" TargetMode="External"/><Relationship Id="rId56" Type="http://schemas.openxmlformats.org/officeDocument/2006/relationships/hyperlink" Target="https://familytreewebinars.com/pdf/webinar-6556.pdf" TargetMode="External"/><Relationship Id="rId64" Type="http://schemas.openxmlformats.org/officeDocument/2006/relationships/hyperlink" Target="https://wiki.familysearch.org/en/Solving_Tough_Research_Problems%E2%80%94Overcoming_Brick_Walls" TargetMode="External"/><Relationship Id="rId69" Type="http://schemas.openxmlformats.org/officeDocument/2006/relationships/hyperlink" Target="https://wiki.familysearch.org/en/Use_the_Information" TargetMode="External"/><Relationship Id="rId77" Type="http://schemas.openxmlformats.org/officeDocument/2006/relationships/hyperlink" Target="https://www.evidenceexplained.com/content/quicklesson-17-evidence-analysis-process-map" TargetMode="External"/><Relationship Id="rId8" Type="http://schemas.openxmlformats.org/officeDocument/2006/relationships/image" Target="media/image1.png"/><Relationship Id="rId51" Type="http://schemas.openxmlformats.org/officeDocument/2006/relationships/hyperlink" Target="http://genealogy.about.com/od/basics/ss/mistakes.htm" TargetMode="External"/><Relationship Id="rId72" Type="http://schemas.openxmlformats.org/officeDocument/2006/relationships/hyperlink" Target="https://www.lowcountryafricana.com/what-is-the-genealogical-proof-standard-2/" TargetMode="External"/><Relationship Id="rId80" Type="http://schemas.openxmlformats.org/officeDocument/2006/relationships/image" Target="media/image11.jpg"/><Relationship Id="rId85" Type="http://schemas.openxmlformats.org/officeDocument/2006/relationships/hyperlink" Target="https://www.facebook.com/groups/813600285420179/?ref=br_rs" TargetMode="External"/><Relationship Id="rId93" Type="http://schemas.openxmlformats.org/officeDocument/2006/relationships/hyperlink" Target="http://www.archives.com/experts/macentee-thomas/blogging-your-family-history.html" TargetMode="External"/><Relationship Id="rId3" Type="http://schemas.microsoft.com/office/2007/relationships/stylesWithEffects" Target="stylesWithEffects.xml"/><Relationship Id="rId12" Type="http://schemas.openxmlformats.org/officeDocument/2006/relationships/hyperlink" Target="https://www.youtube.com/watch?v=xmh86z_Nf18" TargetMode="External"/><Relationship Id="rId17" Type="http://schemas.openxmlformats.org/officeDocument/2006/relationships/image" Target="media/image3.jpg"/><Relationship Id="rId25" Type="http://schemas.openxmlformats.org/officeDocument/2006/relationships/hyperlink" Target="http://beginninggenealogist.com/oralhistory.html" TargetMode="External"/><Relationship Id="rId33" Type="http://schemas.openxmlformats.org/officeDocument/2006/relationships/hyperlink" Target="https://www.familysearch.org/sites/all/themes/frankie/documents/Step-3-Records-and-the-info-they-contain.pdf" TargetMode="External"/><Relationship Id="rId38" Type="http://schemas.openxmlformats.org/officeDocument/2006/relationships/hyperlink" Target="http://www.cyndislist.com/" TargetMode="External"/><Relationship Id="rId46" Type="http://schemas.openxmlformats.org/officeDocument/2006/relationships/image" Target="media/image7.jpg"/><Relationship Id="rId59" Type="http://schemas.openxmlformats.org/officeDocument/2006/relationships/image" Target="media/image90.jpg"/><Relationship Id="rId67" Type="http://schemas.openxmlformats.org/officeDocument/2006/relationships/image" Target="media/image10.jpg"/><Relationship Id="rId20" Type="http://schemas.openxmlformats.org/officeDocument/2006/relationships/hyperlink" Target="http://www.mymcpl.org/_uploaded_resources/MGC-familyunitchart.pdf" TargetMode="External"/><Relationship Id="rId41" Type="http://schemas.openxmlformats.org/officeDocument/2006/relationships/image" Target="media/image6.jpg"/><Relationship Id="rId54" Type="http://schemas.openxmlformats.org/officeDocument/2006/relationships/hyperlink" Target="http://genealogy-software-review.toptenreviews.com/" TargetMode="External"/><Relationship Id="rId62" Type="http://schemas.openxmlformats.org/officeDocument/2006/relationships/hyperlink" Target="https://michaelhait.wordpress.com/2011/11/21/reasonably-exhaustive-search/" TargetMode="External"/><Relationship Id="rId70" Type="http://schemas.openxmlformats.org/officeDocument/2006/relationships/hyperlink" Target="https://wiki.familysearch.org/en/Use_the_Information" TargetMode="External"/><Relationship Id="rId75" Type="http://schemas.openxmlformats.org/officeDocument/2006/relationships/hyperlink" Target="https://www.lowcountryafricana.com/corroborating-evidence/" TargetMode="External"/><Relationship Id="rId83" Type="http://schemas.openxmlformats.org/officeDocument/2006/relationships/hyperlink" Target="https://www.facebook.com/groups/188373451214240/" TargetMode="External"/><Relationship Id="rId88" Type="http://schemas.openxmlformats.org/officeDocument/2006/relationships/hyperlink" Target="https://www.facebook.com/groups/303161506386629/" TargetMode="External"/><Relationship Id="rId91" Type="http://schemas.openxmlformats.org/officeDocument/2006/relationships/hyperlink" Target="https://www.nypl.org/blog/2015/02/09/reasons-to-write-your-family-history"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cfh.iaamuseum.org/where-a-death-certificate-can-lead/" TargetMode="External"/><Relationship Id="rId23" Type="http://schemas.openxmlformats.org/officeDocument/2006/relationships/image" Target="media/image4.jpg"/><Relationship Id="rId28" Type="http://schemas.openxmlformats.org/officeDocument/2006/relationships/hyperlink" Target="https://folklife.si.edu/the-smithsonian-folklife-and-oral-history-interviewing-guide/smithsonian" TargetMode="External"/><Relationship Id="rId36" Type="http://schemas.openxmlformats.org/officeDocument/2006/relationships/hyperlink" Target="https://wiki.familysearch.org/en/Select_Records_to_Search" TargetMode="External"/><Relationship Id="rId49" Type="http://schemas.openxmlformats.org/officeDocument/2006/relationships/hyperlink" Target="http://www.vom.com/svcg/gen_mistakes.html" TargetMode="External"/><Relationship Id="rId57" Type="http://schemas.openxmlformats.org/officeDocument/2006/relationships/hyperlink" Target="https://www.pcmag.com/article2/0,2817,2288745,00.asp" TargetMode="External"/><Relationship Id="rId10" Type="http://schemas.openxmlformats.org/officeDocument/2006/relationships/image" Target="media/image20.jpg"/><Relationship Id="rId31" Type="http://schemas.openxmlformats.org/officeDocument/2006/relationships/image" Target="media/image5.jpg"/><Relationship Id="rId44" Type="http://schemas.openxmlformats.org/officeDocument/2006/relationships/hyperlink" Target="http://www.geni.com/blog/geni-podcast-genealogy-research-logs-369091.html" TargetMode="External"/><Relationship Id="rId52" Type="http://schemas.openxmlformats.org/officeDocument/2006/relationships/image" Target="media/image8.jpg"/><Relationship Id="rId60" Type="http://schemas.openxmlformats.org/officeDocument/2006/relationships/hyperlink" Target="https://wiki.familysearch.org/en/Document_AS_YOU_GO!" TargetMode="External"/><Relationship Id="rId65" Type="http://schemas.openxmlformats.org/officeDocument/2006/relationships/hyperlink" Target="https://cfh.iaamuseum.org/timelines-keep-your-genealogy-research-moving-forward/" TargetMode="External"/><Relationship Id="rId73" Type="http://schemas.openxmlformats.org/officeDocument/2006/relationships/hyperlink" Target="https://www.lowcountryafricana.com/what-constitutes-a-genealogical-source-record/" TargetMode="External"/><Relationship Id="rId78" Type="http://schemas.openxmlformats.org/officeDocument/2006/relationships/hyperlink" Target="https://familysearch.org/learn/wiki/en/Using_the_Census_to_find_other_records_about_ancestors" TargetMode="External"/><Relationship Id="rId81" Type="http://schemas.openxmlformats.org/officeDocument/2006/relationships/image" Target="media/image110.jpg"/><Relationship Id="rId86" Type="http://schemas.openxmlformats.org/officeDocument/2006/relationships/hyperlink" Target="https://www.facebook.com/groups/EnslavedAncestorsGenealogyJustAsk/" TargetMode="External"/><Relationship Id="rId94" Type="http://schemas.openxmlformats.org/officeDocument/2006/relationships/hyperlink" Target="https://www.familytreemagazine.com/premium/publishing-your-family-history/"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cfh.iaamuseum.org/finding-and-telling-the-african-american-family-story-beginning-the-genealogy-journey/" TargetMode="External"/><Relationship Id="rId18" Type="http://schemas.openxmlformats.org/officeDocument/2006/relationships/image" Target="media/image30.jpg"/><Relationship Id="rId39" Type="http://schemas.openxmlformats.org/officeDocument/2006/relationships/hyperlink" Target="http://www.linkpendium.com/" TargetMode="Externa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ustom 105">
      <a:majorFont>
        <a:latin typeface="Tw Cen MT"/>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953</Words>
  <Characters>11535</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 Carrier</dc:creator>
  <cp:lastModifiedBy>Wallisch, Kristy</cp:lastModifiedBy>
  <cp:revision>2</cp:revision>
  <cp:lastPrinted>2018-02-03T09:20:00Z</cp:lastPrinted>
  <dcterms:created xsi:type="dcterms:W3CDTF">2018-07-11T18:51:00Z</dcterms:created>
  <dcterms:modified xsi:type="dcterms:W3CDTF">2018-07-11T18:51:00Z</dcterms:modified>
  <cp:version/>
</cp:coreProperties>
</file>